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45" w:rsidRDefault="00AA5D45" w:rsidP="00C34361">
      <w:pPr>
        <w:spacing w:after="0"/>
      </w:pPr>
      <w:bookmarkStart w:id="0" w:name="_GoBack"/>
      <w:bookmarkEnd w:id="0"/>
    </w:p>
    <w:p w:rsidR="00AA5D45" w:rsidRDefault="00AA5D45" w:rsidP="00C34361">
      <w:pPr>
        <w:spacing w:after="0"/>
      </w:pPr>
    </w:p>
    <w:p w:rsidR="00C34361" w:rsidRPr="00AA5D45" w:rsidRDefault="00C34361" w:rsidP="00C34361">
      <w:pPr>
        <w:spacing w:after="0"/>
        <w:rPr>
          <w:b/>
          <w:sz w:val="40"/>
          <w:szCs w:val="40"/>
        </w:rPr>
      </w:pPr>
      <w:r w:rsidRPr="00AA5D45">
        <w:rPr>
          <w:b/>
          <w:color w:val="17365D" w:themeColor="text2" w:themeShade="BF"/>
          <w:sz w:val="40"/>
          <w:szCs w:val="40"/>
        </w:rPr>
        <w:t>Dos and Don’ts of Partnering with Teachers</w:t>
      </w:r>
    </w:p>
    <w:p w:rsidR="00C34361" w:rsidRPr="00AA5D45" w:rsidRDefault="00C34361" w:rsidP="00C34361">
      <w:pPr>
        <w:spacing w:after="0"/>
        <w:rPr>
          <w:b/>
          <w:sz w:val="28"/>
          <w:szCs w:val="28"/>
        </w:rPr>
      </w:pPr>
      <w:r>
        <w:br/>
      </w:r>
      <w:r w:rsidRPr="00AA5D45">
        <w:rPr>
          <w:b/>
          <w:sz w:val="28"/>
          <w:szCs w:val="28"/>
        </w:rPr>
        <w:t>Dos:</w:t>
      </w:r>
    </w:p>
    <w:p w:rsidR="00F96884" w:rsidRDefault="00AA5D45" w:rsidP="00C34361">
      <w:pPr>
        <w:pStyle w:val="ListParagraph"/>
        <w:numPr>
          <w:ilvl w:val="0"/>
          <w:numId w:val="1"/>
        </w:numPr>
        <w:spacing w:after="0"/>
      </w:pPr>
      <w:r w:rsidRPr="00AA5D45">
        <w:rPr>
          <w:b/>
        </w:rPr>
        <w:t>Plan together.</w:t>
      </w:r>
      <w:r>
        <w:rPr>
          <w:i/>
        </w:rPr>
        <w:t xml:space="preserve"> </w:t>
      </w:r>
      <w:r w:rsidR="00F96884">
        <w:t xml:space="preserve">Working to achieve common goals is a powerful tool to build relationships.  What are teachers trying to achieve?  How can PTA help get parents and community involved? </w:t>
      </w:r>
    </w:p>
    <w:p w:rsidR="00C34361" w:rsidRDefault="00C34361" w:rsidP="00C34361">
      <w:pPr>
        <w:pStyle w:val="ListParagraph"/>
        <w:numPr>
          <w:ilvl w:val="0"/>
          <w:numId w:val="1"/>
        </w:numPr>
        <w:spacing w:after="0"/>
      </w:pPr>
      <w:r w:rsidRPr="00AA5D45">
        <w:rPr>
          <w:b/>
        </w:rPr>
        <w:t>Invite teach</w:t>
      </w:r>
      <w:r w:rsidR="00F96884" w:rsidRPr="00AA5D45">
        <w:rPr>
          <w:b/>
        </w:rPr>
        <w:t>er</w:t>
      </w:r>
      <w:r w:rsidR="00AA5D45" w:rsidRPr="00AA5D45">
        <w:rPr>
          <w:b/>
        </w:rPr>
        <w:t>s to join and become involved.</w:t>
      </w:r>
      <w:r w:rsidR="00AA5D45">
        <w:rPr>
          <w:i/>
        </w:rPr>
        <w:t xml:space="preserve"> </w:t>
      </w:r>
      <w:r w:rsidRPr="007A5847">
        <w:t>Ask</w:t>
      </w:r>
      <w:r w:rsidR="00F96884">
        <w:t xml:space="preserve"> teachers to attend meetings and provide input.  Identify ways for teachers to become involved even if they cannot attend a meeting. </w:t>
      </w:r>
      <w:r w:rsidR="007A5847">
        <w:t>Create a</w:t>
      </w:r>
      <w:r w:rsidR="00F96884">
        <w:t xml:space="preserve"> campaign specifically </w:t>
      </w:r>
      <w:r w:rsidR="007A5847">
        <w:t>messagi</w:t>
      </w:r>
      <w:r w:rsidR="00F96884">
        <w:t xml:space="preserve">ng PTA’s value to teachers and ask teachers to support your PTA’s work by joining PTA. </w:t>
      </w:r>
    </w:p>
    <w:p w:rsidR="007A5847" w:rsidRDefault="00C34361" w:rsidP="00EB0F31">
      <w:pPr>
        <w:pStyle w:val="ListParagraph"/>
        <w:numPr>
          <w:ilvl w:val="0"/>
          <w:numId w:val="1"/>
        </w:numPr>
        <w:spacing w:after="0"/>
      </w:pPr>
      <w:r w:rsidRPr="00AA5D45">
        <w:rPr>
          <w:b/>
        </w:rPr>
        <w:t>I</w:t>
      </w:r>
      <w:r w:rsidR="00AA5D45" w:rsidRPr="00AA5D45">
        <w:rPr>
          <w:b/>
        </w:rPr>
        <w:t>dentify volunteer opportunities.</w:t>
      </w:r>
      <w:r w:rsidR="00AA5D45">
        <w:rPr>
          <w:i/>
        </w:rPr>
        <w:t xml:space="preserve"> </w:t>
      </w:r>
      <w:r w:rsidR="00F96884">
        <w:t xml:space="preserve">Work with teachers to identify classroom and activity-related volunteer opportunities, and then find volunteers to assist. </w:t>
      </w:r>
    </w:p>
    <w:p w:rsidR="00C34361" w:rsidRDefault="007A5847" w:rsidP="00C34361">
      <w:pPr>
        <w:pStyle w:val="ListParagraph"/>
        <w:numPr>
          <w:ilvl w:val="0"/>
          <w:numId w:val="1"/>
        </w:numPr>
        <w:spacing w:after="0"/>
      </w:pPr>
      <w:r w:rsidRPr="00AA5D45">
        <w:rPr>
          <w:b/>
        </w:rPr>
        <w:t>Show respect.</w:t>
      </w:r>
      <w:r w:rsidR="00AA5D45">
        <w:t xml:space="preserve"> </w:t>
      </w:r>
      <w:r>
        <w:t xml:space="preserve">Let teachers know that your PTA values them.  </w:t>
      </w:r>
      <w:r w:rsidR="00C34361">
        <w:t xml:space="preserve">A good working relationship between home and school is essential to student success. </w:t>
      </w:r>
    </w:p>
    <w:p w:rsidR="007A5847" w:rsidRDefault="00EB0F31" w:rsidP="00C34361">
      <w:pPr>
        <w:pStyle w:val="ListParagraph"/>
        <w:numPr>
          <w:ilvl w:val="0"/>
          <w:numId w:val="1"/>
        </w:numPr>
        <w:spacing w:after="0"/>
      </w:pPr>
      <w:r w:rsidRPr="00AA5D45">
        <w:rPr>
          <w:b/>
        </w:rPr>
        <w:t>Seek input</w:t>
      </w:r>
      <w:r w:rsidR="007A5847" w:rsidRPr="00AA5D45">
        <w:rPr>
          <w:b/>
        </w:rPr>
        <w:t>.</w:t>
      </w:r>
      <w:r w:rsidR="00AA5D45">
        <w:t xml:space="preserve"> </w:t>
      </w:r>
      <w:r w:rsidR="007A5847">
        <w:t>Suggestion boxes, surveys, one-on-one meetings, program assessments, etc.—ask for teachers’ input on PTA’s impact and on the success of PTA programs, and encourage teachers to offer suggestions for improvement.</w:t>
      </w:r>
    </w:p>
    <w:p w:rsidR="007A5847" w:rsidRPr="007A5847" w:rsidRDefault="00F96884" w:rsidP="00C34361">
      <w:pPr>
        <w:pStyle w:val="ListParagraph"/>
        <w:numPr>
          <w:ilvl w:val="0"/>
          <w:numId w:val="1"/>
        </w:numPr>
        <w:spacing w:after="0"/>
        <w:rPr>
          <w:i/>
        </w:rPr>
      </w:pPr>
      <w:r w:rsidRPr="00AA5D45">
        <w:rPr>
          <w:b/>
        </w:rPr>
        <w:t>Build a team</w:t>
      </w:r>
      <w:r w:rsidR="00AA5D45" w:rsidRPr="00AA5D45">
        <w:rPr>
          <w:b/>
        </w:rPr>
        <w:t>.</w:t>
      </w:r>
      <w:r w:rsidR="00AA5D45">
        <w:rPr>
          <w:i/>
        </w:rPr>
        <w:t xml:space="preserve"> </w:t>
      </w:r>
      <w:r w:rsidR="002F2209">
        <w:t>Informal social gatherings, game/fun nights, family sporting events and outings—how can your PTA build relationships outside the classroom among PTA board members, parents, and staff?</w:t>
      </w:r>
    </w:p>
    <w:p w:rsidR="007A5847" w:rsidRPr="00942AF0" w:rsidRDefault="00AA5D45" w:rsidP="00C34361">
      <w:pPr>
        <w:pStyle w:val="ListParagraph"/>
        <w:numPr>
          <w:ilvl w:val="0"/>
          <w:numId w:val="1"/>
        </w:numPr>
        <w:spacing w:after="0"/>
        <w:rPr>
          <w:i/>
        </w:rPr>
      </w:pPr>
      <w:r w:rsidRPr="00AA5D45">
        <w:rPr>
          <w:b/>
        </w:rPr>
        <w:t>Show appreciation.</w:t>
      </w:r>
      <w:r>
        <w:rPr>
          <w:i/>
        </w:rPr>
        <w:t xml:space="preserve"> </w:t>
      </w:r>
      <w:r w:rsidR="00846E4F">
        <w:t>T</w:t>
      </w:r>
      <w:r w:rsidR="002F2209">
        <w:t xml:space="preserve">hank teachers for their support of PTA and the work they do for children.  </w:t>
      </w:r>
      <w:r w:rsidR="00846E4F">
        <w:t>Plan meaningful Teach</w:t>
      </w:r>
      <w:r w:rsidR="002F2209">
        <w:t>er Appreciation Week activities, and regular recognition of teacher’s efforts.</w:t>
      </w:r>
    </w:p>
    <w:p w:rsidR="00725D73" w:rsidRDefault="002F2209" w:rsidP="00725D73">
      <w:pPr>
        <w:pStyle w:val="ListParagraph"/>
        <w:numPr>
          <w:ilvl w:val="0"/>
          <w:numId w:val="1"/>
        </w:numPr>
        <w:spacing w:after="0"/>
      </w:pPr>
      <w:r w:rsidRPr="00AA5D45">
        <w:rPr>
          <w:b/>
        </w:rPr>
        <w:t>Demonstrate cooperation.</w:t>
      </w:r>
      <w:r w:rsidRPr="002F2209">
        <w:rPr>
          <w:i/>
        </w:rPr>
        <w:t xml:space="preserve"> </w:t>
      </w:r>
      <w:r>
        <w:t xml:space="preserve">A strong PTA-teacher relationship is a partnership.  How can PTA help teachers?  What can staff and PTA leaders accomplish together?  Approach all interaction with teachers in a spirit of cooperation. </w:t>
      </w:r>
    </w:p>
    <w:p w:rsidR="00C34361" w:rsidRDefault="00C34361" w:rsidP="00C34361">
      <w:pPr>
        <w:spacing w:after="0"/>
      </w:pPr>
    </w:p>
    <w:p w:rsidR="00134C8E" w:rsidRPr="00AA5D45" w:rsidRDefault="00134C8E" w:rsidP="00C34361">
      <w:pPr>
        <w:spacing w:after="0"/>
        <w:rPr>
          <w:b/>
          <w:sz w:val="28"/>
          <w:szCs w:val="28"/>
        </w:rPr>
      </w:pPr>
      <w:r w:rsidRPr="00AA5D45">
        <w:rPr>
          <w:b/>
          <w:sz w:val="28"/>
          <w:szCs w:val="28"/>
        </w:rPr>
        <w:t>Don’t</w:t>
      </w:r>
      <w:r w:rsidR="00AA5D45">
        <w:rPr>
          <w:b/>
          <w:sz w:val="28"/>
          <w:szCs w:val="28"/>
        </w:rPr>
        <w:t>:</w:t>
      </w:r>
    </w:p>
    <w:p w:rsidR="00846E4F" w:rsidRDefault="00846E4F" w:rsidP="00846E4F">
      <w:pPr>
        <w:pStyle w:val="ListParagraph"/>
        <w:numPr>
          <w:ilvl w:val="0"/>
          <w:numId w:val="2"/>
        </w:numPr>
        <w:spacing w:after="0"/>
      </w:pPr>
      <w:r w:rsidRPr="00AA5D45">
        <w:rPr>
          <w:b/>
        </w:rPr>
        <w:t>Criticize teachers for</w:t>
      </w:r>
      <w:r w:rsidR="002F2209" w:rsidRPr="00AA5D45">
        <w:rPr>
          <w:b/>
        </w:rPr>
        <w:t xml:space="preserve"> missing </w:t>
      </w:r>
      <w:r w:rsidRPr="00AA5D45">
        <w:rPr>
          <w:b/>
        </w:rPr>
        <w:t>PTA meetings</w:t>
      </w:r>
      <w:r w:rsidR="002F2209" w:rsidRPr="00AA5D45">
        <w:rPr>
          <w:b/>
        </w:rPr>
        <w:t>.</w:t>
      </w:r>
      <w:r w:rsidR="00AA5D45">
        <w:t xml:space="preserve"> </w:t>
      </w:r>
      <w:r w:rsidR="002F2209">
        <w:t>While teachers’</w:t>
      </w:r>
      <w:r w:rsidR="00D87EC8">
        <w:t xml:space="preserve"> meeting</w:t>
      </w:r>
      <w:r w:rsidR="002F2209">
        <w:t xml:space="preserve"> attendance is a good goal for a PTA, it is important to remember that many teachers have their own family activit</w:t>
      </w:r>
      <w:r w:rsidR="00D87EC8">
        <w:t xml:space="preserve">ies and PTA events to attend.  Also, some teachers have had bad experiences with certain parents.  </w:t>
      </w:r>
      <w:r>
        <w:t>PTA support does not have to include meeting attendance.</w:t>
      </w:r>
    </w:p>
    <w:p w:rsidR="00846E4F" w:rsidRDefault="00D87EC8" w:rsidP="00846E4F">
      <w:pPr>
        <w:pStyle w:val="ListParagraph"/>
        <w:numPr>
          <w:ilvl w:val="0"/>
          <w:numId w:val="2"/>
        </w:numPr>
        <w:spacing w:after="0"/>
      </w:pPr>
      <w:r w:rsidRPr="00AA5D45">
        <w:rPr>
          <w:b/>
        </w:rPr>
        <w:t>Bribe or blackmail.</w:t>
      </w:r>
      <w:r w:rsidR="00AA5D45">
        <w:rPr>
          <w:i/>
        </w:rPr>
        <w:t xml:space="preserve"> </w:t>
      </w:r>
      <w:r w:rsidRPr="00D87EC8">
        <w:t>Teac</w:t>
      </w:r>
      <w:r>
        <w:t xml:space="preserve">her recognition or support of grade or classroom activities should not be tied to teacher membership.    </w:t>
      </w:r>
    </w:p>
    <w:p w:rsidR="00942AF0" w:rsidRDefault="00D87EC8" w:rsidP="00846E4F">
      <w:pPr>
        <w:pStyle w:val="ListParagraph"/>
        <w:numPr>
          <w:ilvl w:val="0"/>
          <w:numId w:val="2"/>
        </w:numPr>
        <w:spacing w:after="0"/>
      </w:pPr>
      <w:r w:rsidRPr="00AA5D45">
        <w:rPr>
          <w:b/>
        </w:rPr>
        <w:t>Become an</w:t>
      </w:r>
      <w:r w:rsidR="00942AF0" w:rsidRPr="00AA5D45">
        <w:rPr>
          <w:b/>
        </w:rPr>
        <w:t xml:space="preserve"> ATM.</w:t>
      </w:r>
      <w:r w:rsidR="00AA5D45">
        <w:rPr>
          <w:i/>
        </w:rPr>
        <w:t xml:space="preserve"> </w:t>
      </w:r>
      <w:r w:rsidR="00942AF0">
        <w:t>Demonstrate that advocacy is better than fundraising to secure needed resources.   Talk to teachers about their needs and brainstorm ways to make those needs known in the community.</w:t>
      </w:r>
    </w:p>
    <w:p w:rsidR="00F965AF" w:rsidRDefault="00D87EC8" w:rsidP="00846E4F">
      <w:pPr>
        <w:pStyle w:val="ListParagraph"/>
        <w:numPr>
          <w:ilvl w:val="0"/>
          <w:numId w:val="2"/>
        </w:numPr>
        <w:spacing w:after="0"/>
      </w:pPr>
      <w:r w:rsidRPr="00AA5D45">
        <w:rPr>
          <w:b/>
        </w:rPr>
        <w:t>Show up out of the blue</w:t>
      </w:r>
      <w:r w:rsidR="00F965AF" w:rsidRPr="00AA5D45">
        <w:rPr>
          <w:b/>
        </w:rPr>
        <w:t>.</w:t>
      </w:r>
      <w:r w:rsidR="00AA5D45">
        <w:t xml:space="preserve"> </w:t>
      </w:r>
      <w:r w:rsidR="00F965AF">
        <w:t xml:space="preserve">School is a teacher’s workplace.  Schedule a meeting or provide notice.   Be respectful of teacher’s time.  Do not interrupt class time.  </w:t>
      </w:r>
    </w:p>
    <w:p w:rsidR="00AA5D45" w:rsidRDefault="00AA5D45" w:rsidP="00AA5D45">
      <w:pPr>
        <w:spacing w:after="0"/>
      </w:pPr>
    </w:p>
    <w:p w:rsidR="00AA5D45" w:rsidRDefault="00AA5D45" w:rsidP="00AA5D45">
      <w:pPr>
        <w:spacing w:after="0"/>
      </w:pPr>
    </w:p>
    <w:p w:rsidR="00AA5D45" w:rsidRPr="00AA5D45" w:rsidRDefault="00AA5D45" w:rsidP="00AA5D45">
      <w:pPr>
        <w:spacing w:after="0"/>
        <w:rPr>
          <w:b/>
          <w:sz w:val="28"/>
          <w:szCs w:val="28"/>
        </w:rPr>
      </w:pPr>
      <w:r w:rsidRPr="00AA5D45">
        <w:rPr>
          <w:b/>
          <w:sz w:val="28"/>
          <w:szCs w:val="28"/>
        </w:rPr>
        <w:t xml:space="preserve">Don’t (continued): </w:t>
      </w:r>
    </w:p>
    <w:p w:rsidR="00F965AF" w:rsidRDefault="00D87EC8" w:rsidP="00846E4F">
      <w:pPr>
        <w:pStyle w:val="ListParagraph"/>
        <w:numPr>
          <w:ilvl w:val="0"/>
          <w:numId w:val="2"/>
        </w:numPr>
        <w:spacing w:after="0"/>
      </w:pPr>
      <w:r w:rsidRPr="00AA5D45">
        <w:rPr>
          <w:b/>
        </w:rPr>
        <w:t>Assume knowledge</w:t>
      </w:r>
      <w:r w:rsidR="00F965AF" w:rsidRPr="00AA5D45">
        <w:rPr>
          <w:b/>
        </w:rPr>
        <w:t>.</w:t>
      </w:r>
      <w:r w:rsidR="00AA5D45">
        <w:t xml:space="preserve">  </w:t>
      </w:r>
      <w:r>
        <w:t xml:space="preserve">Schools are vibrant workplaces and teachers must keep track of more than just PTA activities.  </w:t>
      </w:r>
      <w:r w:rsidR="00F965AF">
        <w:t xml:space="preserve">Keep teachers informed about PTA events and schedules.   Ensure teachers know about upcoming fundraising or classroom activities. And brief teachers on PTA priorities and successes.  </w:t>
      </w:r>
      <w:r>
        <w:t>Help teachers understand the value PTA brings to their place of work.</w:t>
      </w:r>
    </w:p>
    <w:p w:rsidR="00134C8E" w:rsidRDefault="00134C8E" w:rsidP="00C34361">
      <w:pPr>
        <w:spacing w:after="0"/>
      </w:pPr>
    </w:p>
    <w:p w:rsidR="00C34361" w:rsidRDefault="00C34361" w:rsidP="00C34361">
      <w:pPr>
        <w:spacing w:after="0"/>
      </w:pPr>
    </w:p>
    <w:p w:rsidR="008F1F3F" w:rsidRDefault="008F1F3F"/>
    <w:sectPr w:rsidR="008F1F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1B" w:rsidRDefault="00F5081B" w:rsidP="00AA5D45">
      <w:pPr>
        <w:spacing w:after="0" w:line="240" w:lineRule="auto"/>
      </w:pPr>
      <w:r>
        <w:separator/>
      </w:r>
    </w:p>
  </w:endnote>
  <w:endnote w:type="continuationSeparator" w:id="0">
    <w:p w:rsidR="00F5081B" w:rsidRDefault="00F5081B" w:rsidP="00AA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1B" w:rsidRDefault="00F5081B" w:rsidP="00AA5D45">
      <w:pPr>
        <w:spacing w:after="0" w:line="240" w:lineRule="auto"/>
      </w:pPr>
      <w:r>
        <w:separator/>
      </w:r>
    </w:p>
  </w:footnote>
  <w:footnote w:type="continuationSeparator" w:id="0">
    <w:p w:rsidR="00F5081B" w:rsidRDefault="00F5081B" w:rsidP="00AA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45" w:rsidRDefault="00AA5D4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309C43" wp14:editId="49E76F83">
          <wp:simplePos x="0" y="0"/>
          <wp:positionH relativeFrom="column">
            <wp:posOffset>-912495</wp:posOffset>
          </wp:positionH>
          <wp:positionV relativeFrom="page">
            <wp:posOffset>1905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21E"/>
    <w:multiLevelType w:val="hybridMultilevel"/>
    <w:tmpl w:val="097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F5532"/>
    <w:multiLevelType w:val="hybridMultilevel"/>
    <w:tmpl w:val="3ADA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1"/>
    <w:rsid w:val="00134C8E"/>
    <w:rsid w:val="002F2209"/>
    <w:rsid w:val="003F74E0"/>
    <w:rsid w:val="004E330A"/>
    <w:rsid w:val="00725D73"/>
    <w:rsid w:val="007A5847"/>
    <w:rsid w:val="00846E4F"/>
    <w:rsid w:val="008F1F3F"/>
    <w:rsid w:val="00942AF0"/>
    <w:rsid w:val="00AA5D45"/>
    <w:rsid w:val="00B13D47"/>
    <w:rsid w:val="00C34361"/>
    <w:rsid w:val="00D87EC8"/>
    <w:rsid w:val="00EB0F31"/>
    <w:rsid w:val="00F5081B"/>
    <w:rsid w:val="00F965AF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4C519-98F7-4BE9-83BE-2EA5706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45"/>
  </w:style>
  <w:style w:type="paragraph" w:styleId="Footer">
    <w:name w:val="footer"/>
    <w:basedOn w:val="Normal"/>
    <w:link w:val="FooterChar"/>
    <w:uiPriority w:val="99"/>
    <w:unhideWhenUsed/>
    <w:rsid w:val="00AA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Walsh</dc:creator>
  <cp:lastModifiedBy>Jonathan Baker</cp:lastModifiedBy>
  <cp:revision>2</cp:revision>
  <dcterms:created xsi:type="dcterms:W3CDTF">2018-10-15T17:48:00Z</dcterms:created>
  <dcterms:modified xsi:type="dcterms:W3CDTF">2018-10-15T17:48:00Z</dcterms:modified>
</cp:coreProperties>
</file>