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1C" w:rsidRPr="00AD5385" w:rsidRDefault="0073651C" w:rsidP="0073651C">
      <w:pPr>
        <w:jc w:val="center"/>
        <w:rPr>
          <w:b/>
          <w:sz w:val="32"/>
          <w:szCs w:val="32"/>
        </w:rPr>
      </w:pPr>
      <w:r w:rsidRPr="00AD5385">
        <w:rPr>
          <w:b/>
          <w:sz w:val="32"/>
          <w:szCs w:val="32"/>
        </w:rPr>
        <w:t>Corporate Matching Gift and Grant Programs</w:t>
      </w:r>
    </w:p>
    <w:p w:rsidR="0073651C" w:rsidRPr="005905FC" w:rsidRDefault="0073651C"/>
    <w:p w:rsidR="0073651C" w:rsidRPr="005905FC" w:rsidRDefault="0073651C"/>
    <w:p w:rsidR="00B7580C" w:rsidRPr="005905FC" w:rsidRDefault="003C6D5D">
      <w:r w:rsidRPr="005905FC">
        <w:t xml:space="preserve">Of the 25 largest employers in Huntsville/Madison County, </w:t>
      </w:r>
      <w:r w:rsidR="00B7580C" w:rsidRPr="005905FC">
        <w:t>at least 7</w:t>
      </w:r>
      <w:r w:rsidRPr="005905FC">
        <w:t xml:space="preserve"> of them offer matching grants or </w:t>
      </w:r>
      <w:r w:rsidR="00B7580C" w:rsidRPr="005905FC">
        <w:t xml:space="preserve">volunteer grant programs.  These often unlooked sources of revenue can offer tremendous benefits to non-profits if tapped into correctly. </w:t>
      </w:r>
    </w:p>
    <w:p w:rsidR="00B7580C" w:rsidRPr="005905FC" w:rsidRDefault="00B7580C"/>
    <w:p w:rsidR="00CF3532" w:rsidRPr="005905FC" w:rsidRDefault="00B7580C">
      <w:r w:rsidRPr="005905FC">
        <w:t xml:space="preserve">Each company’s program has its own set of rules and regulations.  Some programs are very limiting on the types of organizations they will match funds to.  Others are far more open in working with their employees to maximize donations.  It can be challenging to find out the specific nuances for each program because often the program details can only be accessed by their own employees on internal databases.  Therefore, finding a parent advocate at each of these corporations </w:t>
      </w:r>
      <w:r w:rsidR="00132369" w:rsidRPr="005905FC">
        <w:t>is very</w:t>
      </w:r>
      <w:r w:rsidRPr="005905FC">
        <w:t xml:space="preserve"> important</w:t>
      </w:r>
      <w:r w:rsidR="00132369" w:rsidRPr="005905FC">
        <w:t xml:space="preserve"> to start the dialogue, and parents that are employees of these companies must be diligent in submitting matching paperwork for the match to be made</w:t>
      </w:r>
      <w:r w:rsidRPr="005905FC">
        <w:t xml:space="preserve">.  </w:t>
      </w:r>
    </w:p>
    <w:p w:rsidR="009D18B0" w:rsidRPr="005905FC" w:rsidRDefault="009D18B0"/>
    <w:p w:rsidR="009D18B0" w:rsidRPr="005905FC" w:rsidRDefault="009D18B0">
      <w:r w:rsidRPr="005905FC">
        <w:t>Most organizations make grant payments on a quarterly basis.  Some have set yearly dates by which matching gift paperwork must be submitted.</w:t>
      </w:r>
    </w:p>
    <w:p w:rsidR="00B7580C" w:rsidRPr="005905FC" w:rsidRDefault="00B7580C"/>
    <w:p w:rsidR="00132369" w:rsidRPr="005905FC" w:rsidRDefault="00B7580C" w:rsidP="00132369">
      <w:r w:rsidRPr="005905FC">
        <w:t xml:space="preserve">There are two main types of programs: Matching Gift Programs and Volunteer Grant Programs.  </w:t>
      </w:r>
    </w:p>
    <w:p w:rsidR="00132369" w:rsidRPr="005905FC" w:rsidRDefault="00132369" w:rsidP="00132369"/>
    <w:p w:rsidR="00132369" w:rsidRPr="005905FC" w:rsidRDefault="00132369" w:rsidP="00132369">
      <w:r w:rsidRPr="005905FC">
        <w:tab/>
      </w:r>
      <w:r w:rsidR="00B7580C" w:rsidRPr="005905FC">
        <w:rPr>
          <w:b/>
        </w:rPr>
        <w:t>Matching Gift Programs</w:t>
      </w:r>
      <w:r w:rsidR="00B7580C" w:rsidRPr="005905FC">
        <w:t xml:space="preserve"> are programs where the company will match a certain </w:t>
      </w:r>
    </w:p>
    <w:p w:rsidR="00132369" w:rsidRPr="005905FC" w:rsidRDefault="00132369" w:rsidP="00132369">
      <w:r w:rsidRPr="005905FC">
        <w:tab/>
      </w:r>
      <w:proofErr w:type="gramStart"/>
      <w:r w:rsidR="00B7580C" w:rsidRPr="005905FC">
        <w:t>percentage</w:t>
      </w:r>
      <w:proofErr w:type="gramEnd"/>
      <w:r w:rsidR="00B7580C" w:rsidRPr="005905FC">
        <w:t xml:space="preserve"> of an employee’s donation to a non-profit.  Minimum and maximum </w:t>
      </w:r>
    </w:p>
    <w:p w:rsidR="00132369" w:rsidRPr="005905FC" w:rsidRDefault="00132369" w:rsidP="00132369">
      <w:r w:rsidRPr="005905FC">
        <w:tab/>
      </w:r>
      <w:proofErr w:type="gramStart"/>
      <w:r w:rsidR="00B7580C" w:rsidRPr="005905FC">
        <w:t>amounts</w:t>
      </w:r>
      <w:proofErr w:type="gramEnd"/>
      <w:r w:rsidR="00B7580C" w:rsidRPr="005905FC">
        <w:t xml:space="preserve"> vary (between $20 and $100 minimum; $1,000 and $20,000 maximum) as do </w:t>
      </w:r>
    </w:p>
    <w:p w:rsidR="00132369" w:rsidRPr="005905FC" w:rsidRDefault="00132369" w:rsidP="00132369">
      <w:r w:rsidRPr="005905FC">
        <w:tab/>
      </w:r>
      <w:proofErr w:type="gramStart"/>
      <w:r w:rsidR="00B7580C" w:rsidRPr="005905FC">
        <w:t>the</w:t>
      </w:r>
      <w:proofErr w:type="gramEnd"/>
      <w:r w:rsidR="00B7580C" w:rsidRPr="005905FC">
        <w:t xml:space="preserve"> match ratio (normally 1:1) and the status of the employee (some companies only </w:t>
      </w:r>
    </w:p>
    <w:p w:rsidR="00132369" w:rsidRPr="005905FC" w:rsidRDefault="00132369" w:rsidP="00132369">
      <w:r w:rsidRPr="005905FC">
        <w:tab/>
      </w:r>
      <w:proofErr w:type="gramStart"/>
      <w:r w:rsidR="00B7580C" w:rsidRPr="005905FC">
        <w:t>match</w:t>
      </w:r>
      <w:proofErr w:type="gramEnd"/>
      <w:r w:rsidR="00B7580C" w:rsidRPr="005905FC">
        <w:t xml:space="preserve"> donations for full time employees, others will match for part time and even </w:t>
      </w:r>
    </w:p>
    <w:p w:rsidR="005905FC" w:rsidRDefault="00132369" w:rsidP="00132369">
      <w:r w:rsidRPr="005905FC">
        <w:tab/>
      </w:r>
      <w:proofErr w:type="gramStart"/>
      <w:r w:rsidR="00B7580C" w:rsidRPr="005905FC">
        <w:t>retired</w:t>
      </w:r>
      <w:proofErr w:type="gramEnd"/>
      <w:r w:rsidR="00B7580C" w:rsidRPr="005905FC">
        <w:t xml:space="preserve"> employees</w:t>
      </w:r>
      <w:r w:rsidR="00AD5385">
        <w:t xml:space="preserve"> – think g</w:t>
      </w:r>
      <w:r w:rsidR="005905FC">
        <w:t>randparents</w:t>
      </w:r>
      <w:r w:rsidR="00B7580C" w:rsidRPr="005905FC">
        <w:t xml:space="preserve">).  </w:t>
      </w:r>
      <w:r w:rsidR="007A34EB" w:rsidRPr="005905FC">
        <w:t xml:space="preserve">Typically a donation check written by a </w:t>
      </w:r>
    </w:p>
    <w:p w:rsidR="005905FC" w:rsidRDefault="005905FC" w:rsidP="00132369">
      <w:r>
        <w:tab/>
      </w:r>
      <w:proofErr w:type="gramStart"/>
      <w:r w:rsidR="007A34EB" w:rsidRPr="005905FC">
        <w:t>husband</w:t>
      </w:r>
      <w:proofErr w:type="gramEnd"/>
      <w:r w:rsidR="007A34EB" w:rsidRPr="005905FC">
        <w:t xml:space="preserve"> or wife of someone employed by the corporation will be matched.  (For </w:t>
      </w:r>
    </w:p>
    <w:p w:rsidR="005905FC" w:rsidRDefault="005905FC" w:rsidP="00132369">
      <w:r>
        <w:tab/>
      </w:r>
      <w:proofErr w:type="gramStart"/>
      <w:r w:rsidR="007A34EB" w:rsidRPr="005905FC">
        <w:t>example</w:t>
      </w:r>
      <w:proofErr w:type="gramEnd"/>
      <w:r w:rsidR="007A34EB" w:rsidRPr="005905FC">
        <w:t xml:space="preserve">, my husband works for Boeing, not me.  But if I write the check and my </w:t>
      </w:r>
    </w:p>
    <w:p w:rsidR="00B7580C" w:rsidRPr="005905FC" w:rsidRDefault="005905FC" w:rsidP="00132369">
      <w:r>
        <w:tab/>
      </w:r>
      <w:proofErr w:type="gramStart"/>
      <w:r w:rsidR="007A34EB" w:rsidRPr="005905FC">
        <w:t>husband</w:t>
      </w:r>
      <w:proofErr w:type="gramEnd"/>
      <w:r w:rsidR="007A34EB" w:rsidRPr="005905FC">
        <w:t xml:space="preserve"> fills out the paperwork, Boeing will still match.)</w:t>
      </w:r>
    </w:p>
    <w:p w:rsidR="00132369" w:rsidRPr="005905FC" w:rsidRDefault="00132369" w:rsidP="00132369">
      <w:pPr>
        <w:rPr>
          <w:b/>
        </w:rPr>
      </w:pPr>
    </w:p>
    <w:p w:rsidR="007A34EB" w:rsidRPr="005905FC" w:rsidRDefault="00132369" w:rsidP="00132369">
      <w:r w:rsidRPr="005905FC">
        <w:rPr>
          <w:b/>
        </w:rPr>
        <w:tab/>
        <w:t>Volunteer Grant Programs</w:t>
      </w:r>
      <w:r w:rsidRPr="005905FC">
        <w:t xml:space="preserve"> are designed for a corporation to donate money to a non-</w:t>
      </w:r>
    </w:p>
    <w:p w:rsidR="007A34EB" w:rsidRPr="005905FC" w:rsidRDefault="007A34EB" w:rsidP="00132369">
      <w:r w:rsidRPr="005905FC">
        <w:tab/>
      </w:r>
      <w:proofErr w:type="gramStart"/>
      <w:r w:rsidR="00132369" w:rsidRPr="005905FC">
        <w:t>profit</w:t>
      </w:r>
      <w:proofErr w:type="gramEnd"/>
      <w:r w:rsidR="00132369" w:rsidRPr="005905FC">
        <w:t xml:space="preserve"> once their employee has volunteered a minimum number of hours for a non-</w:t>
      </w:r>
    </w:p>
    <w:p w:rsidR="007A34EB" w:rsidRPr="005905FC" w:rsidRDefault="007A34EB" w:rsidP="00132369">
      <w:r w:rsidRPr="005905FC">
        <w:tab/>
      </w:r>
      <w:proofErr w:type="gramStart"/>
      <w:r w:rsidR="00132369" w:rsidRPr="005905FC">
        <w:t>profit</w:t>
      </w:r>
      <w:proofErr w:type="gramEnd"/>
      <w:r w:rsidR="00132369" w:rsidRPr="005905FC">
        <w:t>.  Most require a minimum number of volunteer hours (</w:t>
      </w:r>
      <w:r w:rsidRPr="005905FC">
        <w:t xml:space="preserve">10 to 50) and will then </w:t>
      </w:r>
    </w:p>
    <w:p w:rsidR="007A34EB" w:rsidRPr="005905FC" w:rsidRDefault="007A34EB" w:rsidP="00132369">
      <w:r w:rsidRPr="005905FC">
        <w:tab/>
      </w:r>
      <w:proofErr w:type="gramStart"/>
      <w:r w:rsidRPr="005905FC">
        <w:t>send</w:t>
      </w:r>
      <w:proofErr w:type="gramEnd"/>
      <w:r w:rsidRPr="005905FC">
        <w:t xml:space="preserve"> a check to the non-profit for an amount ranging between $250 and $6,000.  These </w:t>
      </w:r>
    </w:p>
    <w:p w:rsidR="007A34EB" w:rsidRPr="009A5B86" w:rsidRDefault="007A34EB" w:rsidP="00132369">
      <w:r w:rsidRPr="005905FC">
        <w:tab/>
      </w:r>
      <w:proofErr w:type="gramStart"/>
      <w:r w:rsidRPr="005905FC">
        <w:t>grants</w:t>
      </w:r>
      <w:proofErr w:type="gramEnd"/>
      <w:r w:rsidRPr="005905FC">
        <w:t xml:space="preserve"> are usually restricted directly to the </w:t>
      </w:r>
      <w:r w:rsidRPr="009A5B86">
        <w:t xml:space="preserve">employee.  So Boeing will only match if my </w:t>
      </w:r>
    </w:p>
    <w:p w:rsidR="00132369" w:rsidRPr="009A5B86" w:rsidRDefault="007A34EB" w:rsidP="00132369">
      <w:r w:rsidRPr="009A5B86">
        <w:tab/>
      </w:r>
      <w:proofErr w:type="gramStart"/>
      <w:r w:rsidRPr="009A5B86">
        <w:t>husband</w:t>
      </w:r>
      <w:proofErr w:type="gramEnd"/>
      <w:r w:rsidRPr="009A5B86">
        <w:t xml:space="preserve">, their employee, is the one volunteering, not me.  </w:t>
      </w:r>
    </w:p>
    <w:p w:rsidR="00132369" w:rsidRPr="005905FC" w:rsidRDefault="00132369" w:rsidP="00132369"/>
    <w:p w:rsidR="00B7580C" w:rsidRPr="005905FC" w:rsidRDefault="00132369">
      <w:r w:rsidRPr="005905FC">
        <w:tab/>
      </w:r>
    </w:p>
    <w:p w:rsidR="00B7580C" w:rsidRPr="005905FC" w:rsidRDefault="00B7580C">
      <w:r w:rsidRPr="005905FC">
        <w:t xml:space="preserve">Most corporations will match donations to schools, I have been unable to ascertain if PTAs are considered “schools” by the various corporations.  But an initial overview of the paperwork indicates we might be.  To be considered for a match, typically an employee of the </w:t>
      </w:r>
      <w:r w:rsidR="00132369" w:rsidRPr="005905FC">
        <w:t xml:space="preserve">company needs to submit a form to their business asking that said 501-c3 organization is a non-profit that they would like a match for.  In some cases the non-profit will already be approved and in </w:t>
      </w:r>
      <w:r w:rsidR="00132369" w:rsidRPr="005905FC">
        <w:lastRenderedPageBreak/>
        <w:t>the corporate database, then the process is started.  In other cases the employee will need to submit a form with information on the non-profit (including contact info) for the corporation to contact the non-profit directly, review guidelines, and then add the non-profit to their approved match list.  Some companies offer matching grants to part time and retired employees as well, so think of grandparents when approaching this program too.</w:t>
      </w:r>
    </w:p>
    <w:p w:rsidR="00132369" w:rsidRPr="005905FC" w:rsidRDefault="00132369"/>
    <w:p w:rsidR="00132369" w:rsidRPr="005905FC" w:rsidRDefault="00132369">
      <w:r w:rsidRPr="005905FC">
        <w:t>The companies listed below are ones that</w:t>
      </w:r>
      <w:r w:rsidR="009D18B0" w:rsidRPr="005905FC">
        <w:t>,</w:t>
      </w:r>
      <w:r w:rsidRPr="005905FC">
        <w:t xml:space="preserve"> to the best of my knowledge, offer </w:t>
      </w:r>
      <w:r w:rsidR="007A34EB" w:rsidRPr="005905FC">
        <w:t xml:space="preserve">programs that we should look into.  </w:t>
      </w:r>
    </w:p>
    <w:p w:rsidR="0052430A" w:rsidRPr="005905FC" w:rsidRDefault="0052430A"/>
    <w:p w:rsidR="0052430A" w:rsidRPr="005905FC" w:rsidRDefault="0052430A">
      <w:pPr>
        <w:rPr>
          <w:b/>
          <w:i/>
          <w:sz w:val="28"/>
          <w:szCs w:val="28"/>
        </w:rPr>
      </w:pPr>
      <w:r w:rsidRPr="00A4250E">
        <w:rPr>
          <w:b/>
          <w:i/>
          <w:sz w:val="28"/>
          <w:szCs w:val="28"/>
        </w:rPr>
        <w:t>Boeing (2,750 employees in Huntsville)</w:t>
      </w:r>
    </w:p>
    <w:p w:rsidR="00315679" w:rsidRPr="005905FC" w:rsidRDefault="00315679">
      <w:r w:rsidRPr="005905FC">
        <w:t xml:space="preserve">My husband has already submitted the paperwork </w:t>
      </w:r>
      <w:r w:rsidR="00A4250E">
        <w:t>and the</w:t>
      </w:r>
      <w:r w:rsidRPr="005905FC">
        <w:t xml:space="preserve"> HCES PTA </w:t>
      </w:r>
      <w:r w:rsidR="00A4250E">
        <w:t>is</w:t>
      </w:r>
      <w:r w:rsidRPr="005905FC">
        <w:t xml:space="preserve"> on their corporate non-profit list for matching.  </w:t>
      </w:r>
      <w:r w:rsidR="00A4250E">
        <w:t>Individual parents need to contact Boeing directly to have their donations matched.</w:t>
      </w:r>
    </w:p>
    <w:p w:rsidR="0052430A" w:rsidRPr="005905FC" w:rsidRDefault="0052430A">
      <w:pPr>
        <w:rPr>
          <w:b/>
        </w:rPr>
      </w:pPr>
    </w:p>
    <w:p w:rsidR="00315679" w:rsidRPr="005905FC" w:rsidRDefault="00315679" w:rsidP="00315679">
      <w:pPr>
        <w:widowControl w:val="0"/>
        <w:autoSpaceDE w:val="0"/>
        <w:autoSpaceDN w:val="0"/>
        <w:adjustRightInd w:val="0"/>
        <w:rPr>
          <w:rFonts w:cs="Lato-Regular"/>
          <w:sz w:val="26"/>
          <w:szCs w:val="26"/>
        </w:rPr>
      </w:pPr>
      <w:r w:rsidRPr="005905FC">
        <w:rPr>
          <w:rFonts w:cs="Lato-Regular"/>
          <w:color w:val="0A0A0A"/>
          <w:sz w:val="26"/>
          <w:szCs w:val="26"/>
        </w:rPr>
        <w:t xml:space="preserve">Boeing Corporate Giving Team  </w:t>
      </w:r>
    </w:p>
    <w:p w:rsidR="00315679" w:rsidRPr="005905FC" w:rsidRDefault="00315679" w:rsidP="00315679">
      <w:pPr>
        <w:widowControl w:val="0"/>
        <w:autoSpaceDE w:val="0"/>
        <w:autoSpaceDN w:val="0"/>
        <w:adjustRightInd w:val="0"/>
        <w:rPr>
          <w:rFonts w:cs="Lato-Regular"/>
          <w:sz w:val="26"/>
          <w:szCs w:val="26"/>
        </w:rPr>
      </w:pPr>
      <w:r w:rsidRPr="005905FC">
        <w:rPr>
          <w:rFonts w:cs="Lato-Regular"/>
          <w:color w:val="0A0A0A"/>
          <w:sz w:val="26"/>
          <w:szCs w:val="26"/>
        </w:rPr>
        <w:t xml:space="preserve">419 (877) 217-6379  </w:t>
      </w:r>
    </w:p>
    <w:p w:rsidR="0052430A" w:rsidRPr="005905FC" w:rsidRDefault="005417F3" w:rsidP="00315679">
      <w:pPr>
        <w:rPr>
          <w:color w:val="000000" w:themeColor="text1"/>
        </w:rPr>
      </w:pPr>
      <w:hyperlink r:id="rId6" w:history="1">
        <w:r w:rsidR="00315679" w:rsidRPr="005905FC">
          <w:rPr>
            <w:rFonts w:cs="Lato-Regular"/>
            <w:color w:val="000000" w:themeColor="text1"/>
            <w:sz w:val="26"/>
            <w:szCs w:val="26"/>
          </w:rPr>
          <w:t>boeingsupport@cybergrants.com</w:t>
        </w:r>
      </w:hyperlink>
    </w:p>
    <w:p w:rsidR="0052430A" w:rsidRPr="005905FC" w:rsidRDefault="0052430A"/>
    <w:p w:rsidR="00315679" w:rsidRPr="005905FC" w:rsidRDefault="00315679">
      <w:pPr>
        <w:rPr>
          <w:rFonts w:cs="Lato-Regular"/>
          <w:color w:val="40AA5F"/>
          <w:sz w:val="26"/>
          <w:szCs w:val="26"/>
        </w:rPr>
      </w:pPr>
      <w:proofErr w:type="gramStart"/>
      <w:r w:rsidRPr="005905FC">
        <w:rPr>
          <w:rFonts w:cs="Lato-Regular"/>
          <w:color w:val="000000" w:themeColor="text1"/>
          <w:sz w:val="26"/>
          <w:szCs w:val="26"/>
        </w:rPr>
        <w:t>guidelines</w:t>
      </w:r>
      <w:proofErr w:type="gramEnd"/>
      <w:r w:rsidRPr="005905FC">
        <w:rPr>
          <w:rFonts w:cs="Lato-Regular"/>
          <w:color w:val="000000" w:themeColor="text1"/>
          <w:sz w:val="26"/>
          <w:szCs w:val="26"/>
        </w:rPr>
        <w:t xml:space="preserve">: </w:t>
      </w:r>
      <w:hyperlink r:id="rId7" w:history="1">
        <w:r w:rsidRPr="005905FC">
          <w:rPr>
            <w:rStyle w:val="Hyperlink"/>
            <w:rFonts w:cs="Lato-Regular"/>
            <w:sz w:val="26"/>
            <w:szCs w:val="26"/>
          </w:rPr>
          <w:t>https://doublethedonation.com/forms/boeing-guidelines.pdf</w:t>
        </w:r>
      </w:hyperlink>
    </w:p>
    <w:p w:rsidR="00315679" w:rsidRPr="005905FC" w:rsidRDefault="00315679">
      <w:proofErr w:type="gramStart"/>
      <w:r w:rsidRPr="005905FC">
        <w:rPr>
          <w:rFonts w:cs="Lato-Regular"/>
          <w:color w:val="000000" w:themeColor="text1"/>
          <w:sz w:val="26"/>
          <w:szCs w:val="26"/>
        </w:rPr>
        <w:t>forms</w:t>
      </w:r>
      <w:proofErr w:type="gramEnd"/>
      <w:r w:rsidRPr="005905FC">
        <w:rPr>
          <w:rFonts w:cs="Lato-Regular"/>
          <w:color w:val="000000" w:themeColor="text1"/>
          <w:sz w:val="26"/>
          <w:szCs w:val="26"/>
        </w:rPr>
        <w:t xml:space="preserve">: </w:t>
      </w:r>
      <w:hyperlink r:id="rId8" w:history="1">
        <w:r w:rsidRPr="005905FC">
          <w:rPr>
            <w:rStyle w:val="Hyperlink"/>
          </w:rPr>
          <w:t>https://www.cybergrants.com/pls/cybergrants/eg_login.login?x_gm_id=2757&amp;x_pt_id</w:t>
        </w:r>
      </w:hyperlink>
      <w:r w:rsidRPr="005905FC">
        <w:t>=</w:t>
      </w:r>
    </w:p>
    <w:p w:rsidR="00315679" w:rsidRPr="005905FC" w:rsidRDefault="00315679"/>
    <w:p w:rsidR="00315679" w:rsidRPr="005905FC" w:rsidRDefault="00315679">
      <w:r w:rsidRPr="005905FC">
        <w:t>Matching Gift:</w:t>
      </w:r>
    </w:p>
    <w:p w:rsidR="00315679" w:rsidRPr="005905FC" w:rsidRDefault="00315679" w:rsidP="00315679">
      <w:pPr>
        <w:ind w:firstLine="720"/>
      </w:pPr>
      <w:r w:rsidRPr="005905FC">
        <w:t>Minimum match $25</w:t>
      </w:r>
    </w:p>
    <w:p w:rsidR="00315679" w:rsidRPr="005905FC" w:rsidRDefault="00315679" w:rsidP="00315679">
      <w:pPr>
        <w:ind w:firstLine="720"/>
      </w:pPr>
      <w:r w:rsidRPr="005905FC">
        <w:t>Maximum match $6,000</w:t>
      </w:r>
    </w:p>
    <w:p w:rsidR="00315679" w:rsidRPr="005905FC" w:rsidRDefault="00315679" w:rsidP="00315679">
      <w:pPr>
        <w:ind w:firstLine="720"/>
      </w:pPr>
      <w:r w:rsidRPr="005905FC">
        <w:t>Ratio 1:1</w:t>
      </w:r>
    </w:p>
    <w:p w:rsidR="00315679" w:rsidRPr="005905FC" w:rsidRDefault="00315679" w:rsidP="00315679">
      <w:pPr>
        <w:ind w:firstLine="720"/>
      </w:pPr>
      <w:r w:rsidRPr="005905FC">
        <w:t xml:space="preserve">Full-time, part-time and retired employees are eligible </w:t>
      </w:r>
    </w:p>
    <w:p w:rsidR="00315679" w:rsidRPr="005905FC" w:rsidRDefault="00315679"/>
    <w:p w:rsidR="00315679" w:rsidRPr="005905FC" w:rsidRDefault="00315679">
      <w:r w:rsidRPr="005905FC">
        <w:t>Volunteer Grant Program:</w:t>
      </w:r>
    </w:p>
    <w:p w:rsidR="00315679" w:rsidRPr="005905FC" w:rsidRDefault="00315679">
      <w:r w:rsidRPr="005905FC">
        <w:tab/>
        <w:t>Minimum hours 25</w:t>
      </w:r>
    </w:p>
    <w:p w:rsidR="00315679" w:rsidRPr="005905FC" w:rsidRDefault="00315679">
      <w:r w:rsidRPr="005905FC">
        <w:tab/>
        <w:t>Corporate donation $250 for every 25 hours ($</w:t>
      </w:r>
      <w:proofErr w:type="gramStart"/>
      <w:r w:rsidRPr="005905FC">
        <w:t>6,000  match</w:t>
      </w:r>
      <w:proofErr w:type="gramEnd"/>
      <w:r w:rsidRPr="005905FC">
        <w:t>)</w:t>
      </w:r>
    </w:p>
    <w:p w:rsidR="00315679" w:rsidRPr="005905FC" w:rsidRDefault="00315679">
      <w:pPr>
        <w:pBdr>
          <w:bottom w:val="single" w:sz="6" w:space="1" w:color="auto"/>
        </w:pBdr>
      </w:pPr>
    </w:p>
    <w:p w:rsidR="0052430A" w:rsidRPr="005905FC" w:rsidRDefault="0052430A">
      <w:pPr>
        <w:rPr>
          <w:b/>
          <w:i/>
          <w:sz w:val="28"/>
          <w:szCs w:val="28"/>
        </w:rPr>
      </w:pP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b/>
          <w:i/>
          <w:color w:val="000000" w:themeColor="text1"/>
          <w:sz w:val="28"/>
          <w:szCs w:val="28"/>
        </w:rPr>
      </w:pPr>
      <w:r w:rsidRPr="0074409E">
        <w:rPr>
          <w:rFonts w:cs="Lato-Regular"/>
          <w:b/>
          <w:i/>
          <w:color w:val="000000" w:themeColor="text1"/>
          <w:sz w:val="28"/>
          <w:szCs w:val="28"/>
        </w:rPr>
        <w:t>Direct TV (750 employees in Huntsville)</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5905FC" w:rsidRPr="005905FC" w:rsidRDefault="005417F3"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hyperlink r:id="rId9" w:history="1">
        <w:r w:rsidR="005905FC" w:rsidRPr="005905FC">
          <w:rPr>
            <w:rStyle w:val="Hyperlink"/>
            <w:rFonts w:cs="Lato-Regular"/>
          </w:rPr>
          <w:t>CorporateCitizenship@directv.com</w:t>
        </w:r>
      </w:hyperlink>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proofErr w:type="gramStart"/>
      <w:r w:rsidRPr="005905FC">
        <w:rPr>
          <w:rFonts w:cs="Lato-Regular"/>
          <w:color w:val="000000" w:themeColor="text1"/>
        </w:rPr>
        <w:t>guidelines</w:t>
      </w:r>
      <w:proofErr w:type="gramEnd"/>
      <w:r w:rsidRPr="005905FC">
        <w:rPr>
          <w:rFonts w:cs="Lato-Regular"/>
          <w:color w:val="000000" w:themeColor="text1"/>
        </w:rPr>
        <w:t xml:space="preserve">: </w:t>
      </w:r>
      <w:r w:rsidRPr="005905FC">
        <w:rPr>
          <w:rFonts w:cs="Lato-Regular"/>
          <w:color w:val="40AA5F"/>
          <w:sz w:val="26"/>
          <w:szCs w:val="26"/>
        </w:rPr>
        <w:t>https://doublethedonation.com/forms/directv-guidelines.pdf</w:t>
      </w:r>
    </w:p>
    <w:p w:rsidR="005905FC" w:rsidRPr="005905FC" w:rsidRDefault="005905FC" w:rsidP="005905FC">
      <w:pPr>
        <w:widowControl w:val="0"/>
        <w:autoSpaceDE w:val="0"/>
        <w:autoSpaceDN w:val="0"/>
        <w:adjustRightInd w:val="0"/>
        <w:rPr>
          <w:rFonts w:cs="Lato-Regular"/>
          <w:sz w:val="26"/>
          <w:szCs w:val="26"/>
        </w:rPr>
      </w:pPr>
      <w:proofErr w:type="gramStart"/>
      <w:r w:rsidRPr="005905FC">
        <w:rPr>
          <w:rFonts w:cs="Lato-Regular"/>
          <w:color w:val="000000" w:themeColor="text1"/>
        </w:rPr>
        <w:t>forms</w:t>
      </w:r>
      <w:proofErr w:type="gramEnd"/>
      <w:r w:rsidRPr="005905FC">
        <w:rPr>
          <w:rFonts w:cs="Lato-Regular"/>
          <w:color w:val="000000" w:themeColor="text1"/>
        </w:rPr>
        <w:t xml:space="preserve">: </w:t>
      </w:r>
      <w:hyperlink r:id="rId10" w:history="1">
        <w:r w:rsidRPr="005905FC">
          <w:rPr>
            <w:rFonts w:cs="Lato-Regular"/>
            <w:color w:val="40AA5F"/>
            <w:sz w:val="26"/>
            <w:szCs w:val="26"/>
          </w:rPr>
          <w:t>https://directv.benevity.org/</w:t>
        </w:r>
      </w:hyperlink>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Matching Gift:</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Minimum match $20</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Maximum match $20,000</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Ratio 1:1</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Full-time and part-time employees are eligible</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Volunteer Grant Program:</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No minimum match</w:t>
      </w:r>
    </w:p>
    <w:p w:rsidR="005905FC" w:rsidRPr="005905FC" w:rsidRDefault="005905FC" w:rsidP="005905FC">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Corporate donation $10 an hour</w:t>
      </w:r>
    </w:p>
    <w:p w:rsidR="005905FC" w:rsidRPr="005905FC" w:rsidRDefault="005905FC">
      <w:pPr>
        <w:pBdr>
          <w:bottom w:val="single" w:sz="6" w:space="1" w:color="auto"/>
        </w:pBdr>
        <w:rPr>
          <w:b/>
        </w:rPr>
      </w:pPr>
    </w:p>
    <w:p w:rsidR="005905FC" w:rsidRPr="005905FC" w:rsidRDefault="005905FC">
      <w:pPr>
        <w:rPr>
          <w:b/>
        </w:rPr>
      </w:pPr>
    </w:p>
    <w:p w:rsidR="005905FC" w:rsidRPr="005905FC" w:rsidRDefault="005905FC">
      <w:pPr>
        <w:rPr>
          <w:b/>
        </w:rPr>
      </w:pPr>
    </w:p>
    <w:p w:rsidR="0052430A" w:rsidRPr="005905FC" w:rsidRDefault="0052430A">
      <w:pPr>
        <w:rPr>
          <w:b/>
          <w:i/>
          <w:sz w:val="28"/>
          <w:szCs w:val="28"/>
        </w:rPr>
      </w:pPr>
      <w:r w:rsidRPr="00AD5385">
        <w:rPr>
          <w:b/>
          <w:i/>
          <w:sz w:val="28"/>
          <w:szCs w:val="28"/>
        </w:rPr>
        <w:t>Northrup Grumman (1,200 employees in Huntsville)</w:t>
      </w:r>
      <w:r w:rsidRPr="005905FC">
        <w:rPr>
          <w:b/>
          <w:i/>
          <w:sz w:val="28"/>
          <w:szCs w:val="28"/>
        </w:rPr>
        <w:t xml:space="preserve">  </w:t>
      </w:r>
    </w:p>
    <w:p w:rsidR="00AD5385" w:rsidRPr="00AD5385" w:rsidRDefault="0052430A" w:rsidP="00AD5385">
      <w:pPr>
        <w:pStyle w:val="HTMLPreformatted"/>
        <w:rPr>
          <w:rFonts w:asciiTheme="minorHAnsi" w:hAnsiTheme="minorHAnsi"/>
          <w:sz w:val="24"/>
          <w:szCs w:val="24"/>
        </w:rPr>
      </w:pPr>
      <w:r w:rsidRPr="00AD5385">
        <w:rPr>
          <w:rFonts w:asciiTheme="minorHAnsi" w:hAnsiTheme="minorHAnsi"/>
          <w:sz w:val="24"/>
          <w:szCs w:val="24"/>
        </w:rPr>
        <w:t>Matches are made to US educational institutions, including K-12 schools</w:t>
      </w:r>
      <w:r w:rsidR="00AD5385" w:rsidRPr="00AD5385">
        <w:rPr>
          <w:rFonts w:asciiTheme="minorHAnsi" w:hAnsiTheme="minorHAnsi"/>
          <w:sz w:val="24"/>
          <w:szCs w:val="24"/>
        </w:rPr>
        <w:t xml:space="preserve"> and PTAs</w:t>
      </w:r>
      <w:r w:rsidRPr="00AD5385">
        <w:rPr>
          <w:rFonts w:asciiTheme="minorHAnsi" w:hAnsiTheme="minorHAnsi"/>
          <w:sz w:val="24"/>
          <w:szCs w:val="24"/>
        </w:rPr>
        <w:t xml:space="preserve">.  </w:t>
      </w:r>
      <w:r w:rsidR="00AD5385" w:rsidRPr="00AD5385">
        <w:rPr>
          <w:rFonts w:asciiTheme="minorHAnsi" w:hAnsiTheme="minorHAnsi"/>
          <w:sz w:val="24"/>
          <w:szCs w:val="24"/>
        </w:rPr>
        <w:t>Registration is not needed.  Employees need to register their qualifying donations in the Northrup Grumman system and then will be notified to login and verify the donation.  This is then reviewed for approval/denial on a monthly basis.</w:t>
      </w:r>
    </w:p>
    <w:p w:rsidR="0052430A" w:rsidRPr="005905FC" w:rsidRDefault="0052430A" w:rsidP="0052430A"/>
    <w:p w:rsidR="0052430A" w:rsidRPr="005905FC" w:rsidRDefault="0052430A">
      <w:pPr>
        <w:rPr>
          <w:b/>
        </w:rPr>
      </w:pPr>
    </w:p>
    <w:p w:rsidR="0052430A" w:rsidRPr="005905FC" w:rsidRDefault="0052430A" w:rsidP="0052430A">
      <w:pPr>
        <w:widowControl w:val="0"/>
        <w:autoSpaceDE w:val="0"/>
        <w:autoSpaceDN w:val="0"/>
        <w:adjustRightInd w:val="0"/>
        <w:rPr>
          <w:rFonts w:cs="Lato-Regular"/>
          <w:sz w:val="26"/>
          <w:szCs w:val="26"/>
        </w:rPr>
      </w:pPr>
      <w:r w:rsidRPr="005905FC">
        <w:rPr>
          <w:rFonts w:cs="Lato-Regular"/>
          <w:color w:val="0A0A0A"/>
          <w:sz w:val="26"/>
          <w:szCs w:val="26"/>
        </w:rPr>
        <w:t xml:space="preserve">The Northrop Grumman Foundation </w:t>
      </w:r>
    </w:p>
    <w:p w:rsidR="0052430A" w:rsidRPr="005905FC" w:rsidRDefault="0052430A" w:rsidP="0052430A">
      <w:pPr>
        <w:widowControl w:val="0"/>
        <w:autoSpaceDE w:val="0"/>
        <w:autoSpaceDN w:val="0"/>
        <w:adjustRightInd w:val="0"/>
        <w:rPr>
          <w:rFonts w:cs="Lato-Regular"/>
          <w:sz w:val="26"/>
          <w:szCs w:val="26"/>
        </w:rPr>
      </w:pPr>
      <w:r w:rsidRPr="005905FC">
        <w:rPr>
          <w:rFonts w:cs="Lato-Regular"/>
          <w:color w:val="0A0A0A"/>
          <w:sz w:val="26"/>
          <w:szCs w:val="26"/>
        </w:rPr>
        <w:t xml:space="preserve">274 (888) 478-5478  </w:t>
      </w:r>
    </w:p>
    <w:p w:rsidR="0052430A" w:rsidRPr="005905FC" w:rsidRDefault="005417F3" w:rsidP="0052430A">
      <w:pPr>
        <w:rPr>
          <w:rFonts w:cs="Lato-Regular"/>
          <w:color w:val="000000" w:themeColor="text1"/>
          <w:sz w:val="26"/>
          <w:szCs w:val="26"/>
        </w:rPr>
      </w:pPr>
      <w:hyperlink r:id="rId11" w:history="1">
        <w:r w:rsidR="0052430A" w:rsidRPr="005905FC">
          <w:rPr>
            <w:rFonts w:cs="Lato-Regular"/>
            <w:color w:val="000000" w:themeColor="text1"/>
            <w:sz w:val="26"/>
            <w:szCs w:val="26"/>
          </w:rPr>
          <w:t>ngfoundation@ngc.com</w:t>
        </w:r>
      </w:hyperlink>
    </w:p>
    <w:p w:rsidR="0052430A" w:rsidRPr="005905FC" w:rsidRDefault="0052430A" w:rsidP="0052430A">
      <w:pPr>
        <w:rPr>
          <w:rFonts w:cs="Lato-Regular"/>
          <w:color w:val="0A0A0A"/>
          <w:sz w:val="26"/>
          <w:szCs w:val="26"/>
        </w:rPr>
      </w:pPr>
    </w:p>
    <w:p w:rsidR="0052430A" w:rsidRPr="005905FC" w:rsidRDefault="0052430A" w:rsidP="0052430A">
      <w:proofErr w:type="gramStart"/>
      <w:r w:rsidRPr="005905FC">
        <w:t>guidelines</w:t>
      </w:r>
      <w:proofErr w:type="gramEnd"/>
      <w:r w:rsidRPr="005905FC">
        <w:t xml:space="preserve">: </w:t>
      </w:r>
      <w:hyperlink r:id="rId12" w:history="1">
        <w:r w:rsidRPr="005905FC">
          <w:rPr>
            <w:rStyle w:val="Hyperlink"/>
          </w:rPr>
          <w:t>http://www.northropgrumman.com/corporate-responsibility/corporate-citizenship/matching.html</w:t>
        </w:r>
      </w:hyperlink>
    </w:p>
    <w:p w:rsidR="0052430A" w:rsidRPr="005905FC" w:rsidRDefault="0052430A" w:rsidP="0052430A">
      <w:proofErr w:type="gramStart"/>
      <w:r w:rsidRPr="005905FC">
        <w:t>forms</w:t>
      </w:r>
      <w:proofErr w:type="gramEnd"/>
      <w:r w:rsidRPr="005905FC">
        <w:t>: https://www.cybergrants.com/pls/cybergrants/eg_login.login?x_gm_id=2416&amp;x_pt_id=</w:t>
      </w:r>
    </w:p>
    <w:p w:rsidR="0052430A" w:rsidRPr="005905FC" w:rsidRDefault="0052430A"/>
    <w:p w:rsidR="0052430A" w:rsidRPr="005905FC" w:rsidRDefault="0052430A">
      <w:r w:rsidRPr="005905FC">
        <w:t>Matching Gift:</w:t>
      </w:r>
    </w:p>
    <w:p w:rsidR="0052430A" w:rsidRPr="005905FC" w:rsidRDefault="0052430A">
      <w:r w:rsidRPr="005905FC">
        <w:tab/>
        <w:t>Minimum match $50</w:t>
      </w:r>
    </w:p>
    <w:p w:rsidR="0052430A" w:rsidRPr="005905FC" w:rsidRDefault="0052430A">
      <w:r w:rsidRPr="005905FC">
        <w:tab/>
        <w:t>Maximum match $2,500</w:t>
      </w:r>
    </w:p>
    <w:p w:rsidR="0052430A" w:rsidRPr="005905FC" w:rsidRDefault="0052430A">
      <w:r w:rsidRPr="005905FC">
        <w:tab/>
        <w:t>Ratio 1:1</w:t>
      </w:r>
    </w:p>
    <w:p w:rsidR="0052430A" w:rsidRPr="005905FC" w:rsidRDefault="00315679">
      <w:r w:rsidRPr="005905FC">
        <w:tab/>
        <w:t>Full-</w:t>
      </w:r>
      <w:r w:rsidR="0052430A" w:rsidRPr="005905FC">
        <w:t xml:space="preserve">time and </w:t>
      </w:r>
      <w:r w:rsidRPr="005905FC">
        <w:t>part-</w:t>
      </w:r>
      <w:r w:rsidR="0052430A" w:rsidRPr="005905FC">
        <w:t>time employees are eligible</w:t>
      </w:r>
    </w:p>
    <w:p w:rsidR="0052430A" w:rsidRPr="005905FC" w:rsidRDefault="0052430A"/>
    <w:p w:rsidR="0052430A" w:rsidRPr="005905FC" w:rsidRDefault="0052430A">
      <w:r w:rsidRPr="005905FC">
        <w:t>Volunteer Grant Program:</w:t>
      </w:r>
    </w:p>
    <w:p w:rsidR="0052430A" w:rsidRPr="005905FC" w:rsidRDefault="0052430A">
      <w:r w:rsidRPr="005905FC">
        <w:tab/>
        <w:t>Minimum hours 40</w:t>
      </w:r>
    </w:p>
    <w:p w:rsidR="0052430A" w:rsidRPr="005905FC" w:rsidRDefault="0052430A">
      <w:r w:rsidRPr="005905FC">
        <w:tab/>
        <w:t>Corporate donation $400</w:t>
      </w:r>
    </w:p>
    <w:p w:rsidR="00315679" w:rsidRPr="005905FC" w:rsidRDefault="00315679">
      <w:pPr>
        <w:pBdr>
          <w:bottom w:val="single" w:sz="6" w:space="1" w:color="auto"/>
        </w:pBdr>
      </w:pPr>
    </w:p>
    <w:p w:rsidR="00315679" w:rsidRPr="005905FC" w:rsidRDefault="00315679"/>
    <w:p w:rsidR="00315679" w:rsidRPr="005905FC" w:rsidRDefault="00315679"/>
    <w:p w:rsidR="00CA3656" w:rsidRPr="00CA3656" w:rsidRDefault="00315679" w:rsidP="00CA3656">
      <w:pPr>
        <w:rPr>
          <w:rFonts w:ascii="Times New Roman" w:eastAsia="Times New Roman" w:hAnsi="Times New Roman" w:cs="Times New Roman"/>
        </w:rPr>
      </w:pPr>
      <w:r w:rsidRPr="00893166">
        <w:rPr>
          <w:b/>
          <w:i/>
          <w:sz w:val="28"/>
          <w:szCs w:val="28"/>
        </w:rPr>
        <w:t>PPG Industries (750 employees in Huntsville</w:t>
      </w:r>
      <w:proofErr w:type="gramStart"/>
      <w:r w:rsidRPr="00893166">
        <w:rPr>
          <w:b/>
          <w:i/>
          <w:sz w:val="28"/>
          <w:szCs w:val="28"/>
        </w:rPr>
        <w:t>)</w:t>
      </w:r>
      <w:r w:rsidR="00CA3656">
        <w:rPr>
          <w:b/>
          <w:i/>
          <w:sz w:val="28"/>
          <w:szCs w:val="28"/>
        </w:rPr>
        <w:t xml:space="preserve">  </w:t>
      </w:r>
      <w:r w:rsidR="00CA3656" w:rsidRPr="00C07C3E">
        <w:rPr>
          <w:rFonts w:eastAsia="Times New Roman" w:cs="Times New Roman"/>
        </w:rPr>
        <w:t>There</w:t>
      </w:r>
      <w:proofErr w:type="gramEnd"/>
      <w:r w:rsidR="00CA3656" w:rsidRPr="00C07C3E">
        <w:rPr>
          <w:rFonts w:eastAsia="Times New Roman" w:cs="Times New Roman"/>
        </w:rPr>
        <w:t xml:space="preserve"> are </w:t>
      </w:r>
      <w:r w:rsidR="00893166">
        <w:rPr>
          <w:rFonts w:eastAsia="Times New Roman" w:cs="Times New Roman"/>
        </w:rPr>
        <w:t xml:space="preserve">2 </w:t>
      </w:r>
      <w:r w:rsidR="00CA3656" w:rsidRPr="00C07C3E">
        <w:rPr>
          <w:rFonts w:eastAsia="Times New Roman" w:cs="Times New Roman"/>
        </w:rPr>
        <w:t xml:space="preserve">programs for </w:t>
      </w:r>
      <w:r w:rsidR="00C07C3E" w:rsidRPr="00C07C3E">
        <w:rPr>
          <w:rFonts w:eastAsia="Times New Roman" w:cs="Times New Roman"/>
        </w:rPr>
        <w:t xml:space="preserve">PPG.  </w:t>
      </w:r>
      <w:r w:rsidR="00CA3656" w:rsidRPr="00C07C3E">
        <w:rPr>
          <w:rFonts w:eastAsia="Times New Roman" w:cs="Times New Roman"/>
        </w:rPr>
        <w:t>PPG GIVE -when an employee or retiree volunteers 10 hours-they ca</w:t>
      </w:r>
      <w:r w:rsidR="00C07C3E" w:rsidRPr="00C07C3E">
        <w:rPr>
          <w:rFonts w:eastAsia="Times New Roman" w:cs="Times New Roman"/>
        </w:rPr>
        <w:t xml:space="preserve">n apply for one grant per year.  </w:t>
      </w:r>
      <w:r w:rsidR="00CA3656" w:rsidRPr="00C07C3E">
        <w:rPr>
          <w:rFonts w:eastAsia="Times New Roman" w:cs="Times New Roman"/>
        </w:rPr>
        <w:t>PPG Matching-only for active employees, when a monetary donation is given by th</w:t>
      </w:r>
      <w:r w:rsidR="00C07C3E" w:rsidRPr="00C07C3E">
        <w:rPr>
          <w:rFonts w:eastAsia="Times New Roman" w:cs="Times New Roman"/>
        </w:rPr>
        <w:t xml:space="preserve">e employee, we match the amount.  </w:t>
      </w:r>
      <w:r w:rsidR="00CA3656" w:rsidRPr="00C07C3E">
        <w:rPr>
          <w:rFonts w:eastAsia="Times New Roman" w:cs="Times New Roman"/>
        </w:rPr>
        <w:t>If a PPG employee donates money, or time to your PTA, they will apply for their grant or match. These are both employee prompted programs.</w:t>
      </w:r>
      <w:r w:rsidR="0074409E">
        <w:rPr>
          <w:rFonts w:eastAsia="Times New Roman" w:cs="Times New Roman"/>
        </w:rPr>
        <w:t xml:space="preserve">  They match on a quarterly basis.</w:t>
      </w:r>
    </w:p>
    <w:p w:rsidR="00315679" w:rsidRPr="005905FC" w:rsidRDefault="00315679"/>
    <w:p w:rsidR="00315679" w:rsidRPr="005905FC" w:rsidRDefault="00315679" w:rsidP="00315679">
      <w:pPr>
        <w:widowControl w:val="0"/>
        <w:autoSpaceDE w:val="0"/>
        <w:autoSpaceDN w:val="0"/>
        <w:adjustRightInd w:val="0"/>
        <w:rPr>
          <w:rFonts w:cs="Lato-Regular"/>
          <w:sz w:val="26"/>
          <w:szCs w:val="26"/>
        </w:rPr>
      </w:pPr>
      <w:r w:rsidRPr="005905FC">
        <w:rPr>
          <w:rFonts w:cs="Lato-Regular"/>
          <w:color w:val="0A0A0A"/>
          <w:sz w:val="26"/>
          <w:szCs w:val="26"/>
        </w:rPr>
        <w:t xml:space="preserve">PPG Industries Foundation  </w:t>
      </w:r>
    </w:p>
    <w:p w:rsidR="00315679" w:rsidRPr="005905FC" w:rsidRDefault="00315679" w:rsidP="00315679">
      <w:pPr>
        <w:widowControl w:val="0"/>
        <w:autoSpaceDE w:val="0"/>
        <w:autoSpaceDN w:val="0"/>
        <w:adjustRightInd w:val="0"/>
        <w:rPr>
          <w:rFonts w:cs="Lato-Regular"/>
          <w:sz w:val="26"/>
          <w:szCs w:val="26"/>
        </w:rPr>
      </w:pPr>
      <w:r w:rsidRPr="005905FC">
        <w:rPr>
          <w:rFonts w:cs="Lato-Regular"/>
          <w:color w:val="0A0A0A"/>
          <w:sz w:val="26"/>
          <w:szCs w:val="26"/>
        </w:rPr>
        <w:t xml:space="preserve">552 (877) 443-8234  </w:t>
      </w:r>
    </w:p>
    <w:p w:rsidR="00315679" w:rsidRPr="005905FC" w:rsidRDefault="005417F3" w:rsidP="00315679">
      <w:pPr>
        <w:rPr>
          <w:color w:val="000000" w:themeColor="text1"/>
        </w:rPr>
      </w:pPr>
      <w:hyperlink r:id="rId13" w:history="1">
        <w:r w:rsidR="00315679" w:rsidRPr="005905FC">
          <w:rPr>
            <w:rFonts w:cs="Lato-Regular"/>
            <w:color w:val="000000" w:themeColor="text1"/>
            <w:sz w:val="26"/>
            <w:szCs w:val="26"/>
          </w:rPr>
          <w:t>ppg@matchgift.com</w:t>
        </w:r>
      </w:hyperlink>
    </w:p>
    <w:p w:rsidR="0052430A" w:rsidRPr="005905FC" w:rsidRDefault="0052430A"/>
    <w:p w:rsidR="00315679" w:rsidRPr="005905FC" w:rsidRDefault="00315679">
      <w:proofErr w:type="gramStart"/>
      <w:r w:rsidRPr="005905FC">
        <w:t>guidelines</w:t>
      </w:r>
      <w:proofErr w:type="gramEnd"/>
      <w:r w:rsidRPr="005905FC">
        <w:t>:</w:t>
      </w:r>
      <w:r w:rsidR="004D1882" w:rsidRPr="005905FC">
        <w:t xml:space="preserve">  </w:t>
      </w:r>
      <w:r w:rsidR="004D1882" w:rsidRPr="005905FC">
        <w:rPr>
          <w:rFonts w:cs="Lato-Regular"/>
          <w:color w:val="40AA5F"/>
          <w:sz w:val="26"/>
          <w:szCs w:val="26"/>
        </w:rPr>
        <w:t>http://sustainability.ppg.com/Community/Engagement-Strategy.aspx</w:t>
      </w:r>
    </w:p>
    <w:p w:rsidR="00315679" w:rsidRPr="005905FC" w:rsidRDefault="00315679">
      <w:pPr>
        <w:rPr>
          <w:rFonts w:cs="Lato-Regular"/>
          <w:color w:val="40AA5F"/>
          <w:sz w:val="26"/>
          <w:szCs w:val="26"/>
        </w:rPr>
      </w:pPr>
      <w:proofErr w:type="gramStart"/>
      <w:r w:rsidRPr="005905FC">
        <w:t>forms</w:t>
      </w:r>
      <w:proofErr w:type="gramEnd"/>
      <w:r w:rsidRPr="005905FC">
        <w:t>:</w:t>
      </w:r>
      <w:r w:rsidR="004D1882" w:rsidRPr="005905FC">
        <w:rPr>
          <w:rFonts w:cs="Lato-Regular"/>
          <w:color w:val="40AA5F"/>
          <w:sz w:val="26"/>
          <w:szCs w:val="26"/>
        </w:rPr>
        <w:t xml:space="preserve"> </w:t>
      </w:r>
      <w:hyperlink r:id="rId14" w:history="1">
        <w:r w:rsidR="004D1882" w:rsidRPr="005905FC">
          <w:rPr>
            <w:rStyle w:val="Hyperlink"/>
            <w:rFonts w:cs="Lato-Regular"/>
            <w:sz w:val="26"/>
            <w:szCs w:val="26"/>
          </w:rPr>
          <w:t>http://ppgfoundation.ppg.com</w:t>
        </w:r>
      </w:hyperlink>
    </w:p>
    <w:p w:rsidR="004D1882" w:rsidRPr="005905FC" w:rsidRDefault="004D1882">
      <w:pPr>
        <w:rPr>
          <w:rFonts w:cs="Lato-Regular"/>
          <w:color w:val="40AA5F"/>
          <w:sz w:val="26"/>
          <w:szCs w:val="26"/>
        </w:rPr>
      </w:pPr>
    </w:p>
    <w:p w:rsidR="004D1882" w:rsidRPr="005905FC" w:rsidRDefault="004D1882">
      <w:pPr>
        <w:rPr>
          <w:rFonts w:cs="Lato-Regular"/>
          <w:color w:val="000000" w:themeColor="text1"/>
        </w:rPr>
      </w:pPr>
      <w:r w:rsidRPr="005905FC">
        <w:rPr>
          <w:rFonts w:cs="Lato-Regular"/>
          <w:color w:val="000000" w:themeColor="text1"/>
        </w:rPr>
        <w:t>Matching Gift:</w:t>
      </w:r>
    </w:p>
    <w:p w:rsidR="004D1882" w:rsidRPr="005905FC" w:rsidRDefault="004D1882">
      <w:pPr>
        <w:rPr>
          <w:rFonts w:cs="Lato-Regular"/>
          <w:color w:val="000000" w:themeColor="text1"/>
        </w:rPr>
      </w:pPr>
      <w:r w:rsidRPr="005905FC">
        <w:rPr>
          <w:rFonts w:cs="Lato-Regular"/>
          <w:color w:val="000000" w:themeColor="text1"/>
        </w:rPr>
        <w:tab/>
        <w:t>Minimum match $25</w:t>
      </w:r>
    </w:p>
    <w:p w:rsidR="004D1882" w:rsidRPr="005905FC" w:rsidRDefault="004D1882">
      <w:pPr>
        <w:rPr>
          <w:rFonts w:cs="Lato-Regular"/>
          <w:color w:val="000000" w:themeColor="text1"/>
        </w:rPr>
      </w:pPr>
      <w:r w:rsidRPr="005905FC">
        <w:rPr>
          <w:rFonts w:cs="Lato-Regular"/>
          <w:color w:val="000000" w:themeColor="text1"/>
        </w:rPr>
        <w:tab/>
        <w:t>Maximum match $10,000</w:t>
      </w:r>
    </w:p>
    <w:p w:rsidR="004D1882" w:rsidRPr="005905FC" w:rsidRDefault="004D1882">
      <w:pPr>
        <w:rPr>
          <w:rFonts w:cs="Lato-Regular"/>
          <w:color w:val="000000" w:themeColor="text1"/>
        </w:rPr>
      </w:pPr>
      <w:r w:rsidRPr="005905FC">
        <w:rPr>
          <w:rFonts w:cs="Lato-Regular"/>
          <w:color w:val="000000" w:themeColor="text1"/>
        </w:rPr>
        <w:tab/>
      </w:r>
    </w:p>
    <w:p w:rsidR="004D1882" w:rsidRPr="005905FC" w:rsidRDefault="004D1882">
      <w:pPr>
        <w:rPr>
          <w:rFonts w:cs="Lato-Regular"/>
          <w:color w:val="000000" w:themeColor="text1"/>
        </w:rPr>
      </w:pPr>
      <w:r w:rsidRPr="005905FC">
        <w:rPr>
          <w:rFonts w:cs="Lato-Regular"/>
          <w:color w:val="000000" w:themeColor="text1"/>
        </w:rPr>
        <w:tab/>
        <w:t>Ratio 1:1</w:t>
      </w:r>
    </w:p>
    <w:p w:rsidR="004D1882" w:rsidRPr="005905FC" w:rsidRDefault="004D1882">
      <w:pPr>
        <w:rPr>
          <w:rFonts w:cs="Lato-Regular"/>
          <w:color w:val="000000" w:themeColor="text1"/>
        </w:rPr>
      </w:pPr>
      <w:r w:rsidRPr="005905FC">
        <w:rPr>
          <w:rFonts w:cs="Lato-Regular"/>
          <w:color w:val="000000" w:themeColor="text1"/>
        </w:rPr>
        <w:tab/>
        <w:t>Full-time and part-time employees are eligible</w:t>
      </w:r>
    </w:p>
    <w:p w:rsidR="004D1882" w:rsidRPr="005905FC" w:rsidRDefault="004D1882">
      <w:pPr>
        <w:rPr>
          <w:rFonts w:cs="Lato-Regular"/>
          <w:color w:val="000000" w:themeColor="text1"/>
        </w:rPr>
      </w:pPr>
    </w:p>
    <w:p w:rsidR="004D1882" w:rsidRPr="005905FC" w:rsidRDefault="004D1882">
      <w:pPr>
        <w:rPr>
          <w:rFonts w:cs="Lato-Regular"/>
          <w:color w:val="000000" w:themeColor="text1"/>
        </w:rPr>
      </w:pPr>
      <w:r w:rsidRPr="005905FC">
        <w:rPr>
          <w:rFonts w:cs="Lato-Regular"/>
          <w:color w:val="000000" w:themeColor="text1"/>
        </w:rPr>
        <w:t>Volunteer Grant Program:</w:t>
      </w:r>
    </w:p>
    <w:p w:rsidR="004D1882" w:rsidRPr="005905FC" w:rsidRDefault="004D1882">
      <w:pPr>
        <w:rPr>
          <w:rFonts w:cs="Lato-Regular"/>
          <w:color w:val="000000" w:themeColor="text1"/>
        </w:rPr>
      </w:pPr>
      <w:r w:rsidRPr="005905FC">
        <w:rPr>
          <w:rFonts w:cs="Lato-Regular"/>
          <w:color w:val="000000" w:themeColor="text1"/>
        </w:rPr>
        <w:tab/>
        <w:t>Minimum hours 10</w:t>
      </w:r>
    </w:p>
    <w:p w:rsidR="004D1882" w:rsidRPr="005905FC" w:rsidRDefault="004D1882">
      <w:pPr>
        <w:rPr>
          <w:rFonts w:cs="Lato-Regular"/>
          <w:color w:val="000000" w:themeColor="text1"/>
        </w:rPr>
      </w:pPr>
      <w:r w:rsidRPr="005905FC">
        <w:rPr>
          <w:rFonts w:cs="Lato-Regular"/>
          <w:color w:val="000000" w:themeColor="text1"/>
        </w:rPr>
        <w:tab/>
        <w:t xml:space="preserve">Corporate donation $500 or $1,000 (the larger amount is offered if the employee serves </w:t>
      </w:r>
    </w:p>
    <w:p w:rsidR="00CA3656" w:rsidRDefault="004D1882">
      <w:pPr>
        <w:pBdr>
          <w:bottom w:val="single" w:sz="6" w:space="1" w:color="auto"/>
        </w:pBdr>
        <w:rPr>
          <w:rFonts w:cs="Lato-Regular"/>
          <w:color w:val="000000" w:themeColor="text1"/>
        </w:rPr>
      </w:pPr>
      <w:r w:rsidRPr="005905FC">
        <w:rPr>
          <w:rFonts w:cs="Lato-Regular"/>
          <w:color w:val="000000" w:themeColor="text1"/>
        </w:rPr>
        <w:tab/>
      </w:r>
      <w:proofErr w:type="gramStart"/>
      <w:r w:rsidRPr="005905FC">
        <w:rPr>
          <w:rFonts w:cs="Lato-Regular"/>
          <w:color w:val="000000" w:themeColor="text1"/>
        </w:rPr>
        <w:t>on</w:t>
      </w:r>
      <w:proofErr w:type="gramEnd"/>
      <w:r w:rsidRPr="005905FC">
        <w:rPr>
          <w:rFonts w:cs="Lato-Regular"/>
          <w:color w:val="000000" w:themeColor="text1"/>
        </w:rPr>
        <w:t xml:space="preserve"> the organization’s board)</w:t>
      </w:r>
    </w:p>
    <w:p w:rsidR="00CA3656" w:rsidRPr="005905FC" w:rsidRDefault="00CA3656">
      <w:pPr>
        <w:pBdr>
          <w:bottom w:val="single" w:sz="6" w:space="1" w:color="auto"/>
        </w:pBdr>
        <w:rPr>
          <w:rFonts w:cs="Lato-Regular"/>
          <w:color w:val="000000" w:themeColor="text1"/>
        </w:rPr>
      </w:pPr>
    </w:p>
    <w:p w:rsidR="004D1882" w:rsidRPr="005905FC" w:rsidRDefault="004D1882">
      <w:pPr>
        <w:pBdr>
          <w:bottom w:val="single" w:sz="6" w:space="1" w:color="auto"/>
        </w:pBdr>
        <w:rPr>
          <w:rFonts w:cs="Lato-Regular"/>
          <w:color w:val="000000" w:themeColor="text1"/>
        </w:rPr>
      </w:pPr>
    </w:p>
    <w:p w:rsidR="004D1882" w:rsidRPr="005905FC" w:rsidRDefault="004D1882">
      <w:pPr>
        <w:pBdr>
          <w:bottom w:val="single" w:sz="6" w:space="1" w:color="auto"/>
        </w:pBdr>
        <w:rPr>
          <w:rFonts w:cs="Lato-Regular"/>
          <w:color w:val="000000" w:themeColor="text1"/>
        </w:rPr>
      </w:pPr>
    </w:p>
    <w:p w:rsidR="004D1882" w:rsidRPr="005905FC" w:rsidRDefault="004D1882">
      <w:pPr>
        <w:rPr>
          <w:color w:val="000000" w:themeColor="text1"/>
        </w:rPr>
      </w:pPr>
    </w:p>
    <w:p w:rsidR="004D1882" w:rsidRPr="005905FC" w:rsidRDefault="004D1882">
      <w:pPr>
        <w:rPr>
          <w:color w:val="000000" w:themeColor="text1"/>
        </w:rPr>
      </w:pPr>
    </w:p>
    <w:p w:rsidR="004D1882" w:rsidRDefault="004D1882">
      <w:pPr>
        <w:rPr>
          <w:color w:val="000000" w:themeColor="text1"/>
        </w:rPr>
      </w:pPr>
      <w:r w:rsidRPr="007622C1">
        <w:rPr>
          <w:b/>
          <w:i/>
          <w:color w:val="000000" w:themeColor="text1"/>
          <w:sz w:val="28"/>
          <w:szCs w:val="28"/>
        </w:rPr>
        <w:t>Toyota Motor Corporation (Toyota Motor Manufacturing of Alabama has 1,150 employees in Huntsville</w:t>
      </w:r>
      <w:proofErr w:type="gramStart"/>
      <w:r w:rsidRPr="007622C1">
        <w:rPr>
          <w:b/>
          <w:i/>
          <w:color w:val="000000" w:themeColor="text1"/>
          <w:sz w:val="28"/>
          <w:szCs w:val="28"/>
        </w:rPr>
        <w:t>)</w:t>
      </w:r>
      <w:r w:rsidRPr="005905FC">
        <w:rPr>
          <w:b/>
          <w:i/>
          <w:color w:val="000000" w:themeColor="text1"/>
          <w:sz w:val="28"/>
          <w:szCs w:val="28"/>
        </w:rPr>
        <w:t xml:space="preserve">  </w:t>
      </w:r>
      <w:r w:rsidR="00BF4372">
        <w:rPr>
          <w:color w:val="000000" w:themeColor="text1"/>
        </w:rPr>
        <w:t>The</w:t>
      </w:r>
      <w:proofErr w:type="gramEnd"/>
      <w:r w:rsidR="00BF4372">
        <w:rPr>
          <w:color w:val="000000" w:themeColor="text1"/>
        </w:rPr>
        <w:t xml:space="preserve"> company says it</w:t>
      </w:r>
      <w:r w:rsidRPr="005905FC">
        <w:rPr>
          <w:color w:val="000000" w:themeColor="text1"/>
        </w:rPr>
        <w:t xml:space="preserve"> match</w:t>
      </w:r>
      <w:r w:rsidR="00BF4372">
        <w:rPr>
          <w:color w:val="000000" w:themeColor="text1"/>
        </w:rPr>
        <w:t>es</w:t>
      </w:r>
      <w:r w:rsidRPr="005905FC">
        <w:rPr>
          <w:color w:val="000000" w:themeColor="text1"/>
        </w:rPr>
        <w:t xml:space="preserve"> PTAs.</w:t>
      </w:r>
      <w:r w:rsidR="007622C1">
        <w:rPr>
          <w:color w:val="000000" w:themeColor="text1"/>
        </w:rPr>
        <w:t xml:space="preserve">  If a Toyota employee would like to request a matching gift, they need to consult their local HR manager for a form or request the appropriate website.  </w:t>
      </w:r>
    </w:p>
    <w:p w:rsidR="00C07C3E" w:rsidRPr="00BF4372" w:rsidRDefault="00C07C3E">
      <w:pPr>
        <w:rPr>
          <w:b/>
          <w:i/>
          <w:color w:val="000000" w:themeColor="text1"/>
          <w:sz w:val="28"/>
          <w:szCs w:val="28"/>
        </w:rPr>
      </w:pPr>
    </w:p>
    <w:p w:rsidR="004D1882" w:rsidRPr="005905FC" w:rsidRDefault="004D1882" w:rsidP="004D1882">
      <w:pPr>
        <w:widowControl w:val="0"/>
        <w:autoSpaceDE w:val="0"/>
        <w:autoSpaceDN w:val="0"/>
        <w:adjustRightInd w:val="0"/>
        <w:rPr>
          <w:rFonts w:cs="Lato-Regular"/>
          <w:sz w:val="26"/>
          <w:szCs w:val="26"/>
        </w:rPr>
      </w:pPr>
      <w:r w:rsidRPr="005905FC">
        <w:rPr>
          <w:rFonts w:cs="Lato-Regular"/>
          <w:color w:val="0A0A0A"/>
          <w:sz w:val="26"/>
          <w:szCs w:val="26"/>
        </w:rPr>
        <w:t xml:space="preserve">Toyota Matching Gift Program Administrator  </w:t>
      </w:r>
    </w:p>
    <w:p w:rsidR="004D1882" w:rsidRPr="005905FC" w:rsidRDefault="004D1882" w:rsidP="004D1882">
      <w:pPr>
        <w:widowControl w:val="0"/>
        <w:autoSpaceDE w:val="0"/>
        <w:autoSpaceDN w:val="0"/>
        <w:adjustRightInd w:val="0"/>
        <w:rPr>
          <w:rFonts w:cs="Lato-Regular"/>
          <w:sz w:val="26"/>
          <w:szCs w:val="26"/>
        </w:rPr>
      </w:pPr>
      <w:r w:rsidRPr="005905FC">
        <w:rPr>
          <w:rFonts w:cs="Lato-Regular"/>
          <w:color w:val="0A0A0A"/>
          <w:sz w:val="26"/>
          <w:szCs w:val="26"/>
        </w:rPr>
        <w:t xml:space="preserve">718 (310) 468-3231 </w:t>
      </w:r>
    </w:p>
    <w:p w:rsidR="004D1882" w:rsidRPr="005905FC" w:rsidRDefault="005417F3" w:rsidP="004D1882">
      <w:pPr>
        <w:rPr>
          <w:rFonts w:cs="Lato-Regular"/>
          <w:color w:val="000000" w:themeColor="text1"/>
          <w:sz w:val="26"/>
          <w:szCs w:val="26"/>
        </w:rPr>
      </w:pPr>
      <w:hyperlink r:id="rId15" w:history="1">
        <w:r w:rsidR="004D1882" w:rsidRPr="005905FC">
          <w:rPr>
            <w:rFonts w:cs="Lato-Regular"/>
            <w:color w:val="000000" w:themeColor="text1"/>
            <w:sz w:val="26"/>
            <w:szCs w:val="26"/>
          </w:rPr>
          <w:t>toyotamg@easymatch.com</w:t>
        </w:r>
      </w:hyperlink>
    </w:p>
    <w:p w:rsidR="004D1882" w:rsidRPr="005905FC" w:rsidRDefault="004D1882" w:rsidP="004D1882">
      <w:pPr>
        <w:rPr>
          <w:rFonts w:cs="Lato-Regular"/>
          <w:color w:val="0A0A0A"/>
          <w:sz w:val="26"/>
          <w:szCs w:val="26"/>
        </w:rPr>
      </w:pPr>
    </w:p>
    <w:p w:rsidR="004D1882" w:rsidRPr="005905FC" w:rsidRDefault="004D1882" w:rsidP="004D1882">
      <w:pPr>
        <w:rPr>
          <w:rFonts w:cs="Lato-Regular"/>
          <w:color w:val="0A0A0A"/>
          <w:sz w:val="26"/>
          <w:szCs w:val="26"/>
        </w:rPr>
      </w:pPr>
      <w:proofErr w:type="gramStart"/>
      <w:r w:rsidRPr="005905FC">
        <w:rPr>
          <w:rFonts w:cs="Lato-Regular"/>
          <w:color w:val="0A0A0A"/>
          <w:sz w:val="26"/>
          <w:szCs w:val="26"/>
        </w:rPr>
        <w:t>guidelines</w:t>
      </w:r>
      <w:proofErr w:type="gramEnd"/>
      <w:r w:rsidRPr="005905FC">
        <w:rPr>
          <w:rFonts w:cs="Lato-Regular"/>
          <w:color w:val="0A0A0A"/>
          <w:sz w:val="26"/>
          <w:szCs w:val="26"/>
        </w:rPr>
        <w:t xml:space="preserve">: </w:t>
      </w:r>
      <w:r w:rsidRPr="005905FC">
        <w:rPr>
          <w:rFonts w:cs="Lato-Regular"/>
          <w:color w:val="40AA5F"/>
          <w:sz w:val="26"/>
          <w:szCs w:val="26"/>
        </w:rPr>
        <w:t>https://secure11.easymatch.com/toyotagive/Applications/matchinggifts/default.aspx?skip=FAQ</w:t>
      </w:r>
    </w:p>
    <w:p w:rsidR="004D1882" w:rsidRPr="005905FC" w:rsidRDefault="004D1882" w:rsidP="004D1882">
      <w:pPr>
        <w:rPr>
          <w:rFonts w:cs="Lato-Regular"/>
          <w:color w:val="40AA5F"/>
          <w:sz w:val="26"/>
          <w:szCs w:val="26"/>
        </w:rPr>
      </w:pPr>
      <w:proofErr w:type="gramStart"/>
      <w:r w:rsidRPr="005905FC">
        <w:rPr>
          <w:rFonts w:cs="Lato-Regular"/>
          <w:color w:val="0A0A0A"/>
          <w:sz w:val="26"/>
          <w:szCs w:val="26"/>
        </w:rPr>
        <w:t>forms</w:t>
      </w:r>
      <w:proofErr w:type="gramEnd"/>
      <w:r w:rsidRPr="005905FC">
        <w:rPr>
          <w:rFonts w:cs="Lato-Regular"/>
          <w:color w:val="0A0A0A"/>
          <w:sz w:val="26"/>
          <w:szCs w:val="26"/>
        </w:rPr>
        <w:t xml:space="preserve">: </w:t>
      </w:r>
      <w:hyperlink r:id="rId16" w:history="1">
        <w:r w:rsidRPr="005905FC">
          <w:rPr>
            <w:rStyle w:val="Hyperlink"/>
            <w:rFonts w:cs="Lato-Regular"/>
            <w:sz w:val="26"/>
            <w:szCs w:val="26"/>
          </w:rPr>
          <w:t>https://easymatch.com/toyota/</w:t>
        </w:r>
      </w:hyperlink>
    </w:p>
    <w:p w:rsidR="004D1882" w:rsidRPr="005905FC" w:rsidRDefault="004D1882" w:rsidP="004D1882">
      <w:pPr>
        <w:rPr>
          <w:rFonts w:cs="Lato-Regular"/>
          <w:color w:val="40AA5F"/>
          <w:sz w:val="26"/>
          <w:szCs w:val="26"/>
        </w:rPr>
      </w:pPr>
    </w:p>
    <w:p w:rsidR="004D1882" w:rsidRPr="005905FC" w:rsidRDefault="004D1882" w:rsidP="004D1882">
      <w:pPr>
        <w:rPr>
          <w:rFonts w:cs="Lato-Regular"/>
          <w:color w:val="000000" w:themeColor="text1"/>
        </w:rPr>
      </w:pPr>
      <w:r w:rsidRPr="005905FC">
        <w:rPr>
          <w:rFonts w:cs="Lato-Regular"/>
          <w:color w:val="000000" w:themeColor="text1"/>
        </w:rPr>
        <w:t>Matching Gift:</w:t>
      </w:r>
    </w:p>
    <w:p w:rsidR="004D1882" w:rsidRPr="005905FC" w:rsidRDefault="004D1882" w:rsidP="004D1882">
      <w:pPr>
        <w:rPr>
          <w:rFonts w:cs="Lato-Regular"/>
          <w:color w:val="000000" w:themeColor="text1"/>
        </w:rPr>
      </w:pPr>
      <w:r w:rsidRPr="005905FC">
        <w:rPr>
          <w:rFonts w:cs="Lato-Regular"/>
          <w:color w:val="000000" w:themeColor="text1"/>
        </w:rPr>
        <w:tab/>
        <w:t>Minimum match $25</w:t>
      </w:r>
    </w:p>
    <w:p w:rsidR="004D1882" w:rsidRPr="005905FC" w:rsidRDefault="004D1882" w:rsidP="004D1882">
      <w:pPr>
        <w:rPr>
          <w:rFonts w:cs="Lato-Regular"/>
          <w:color w:val="000000" w:themeColor="text1"/>
        </w:rPr>
      </w:pPr>
      <w:r w:rsidRPr="005905FC">
        <w:rPr>
          <w:rFonts w:cs="Lato-Regular"/>
          <w:color w:val="000000" w:themeColor="text1"/>
        </w:rPr>
        <w:tab/>
        <w:t>Maximum match $5,000</w:t>
      </w:r>
    </w:p>
    <w:p w:rsidR="004D1882" w:rsidRPr="005905FC" w:rsidRDefault="004D1882" w:rsidP="004D1882">
      <w:pPr>
        <w:rPr>
          <w:rFonts w:cs="Lato-Regular"/>
          <w:color w:val="000000" w:themeColor="text1"/>
        </w:rPr>
      </w:pPr>
      <w:r w:rsidRPr="005905FC">
        <w:rPr>
          <w:rFonts w:cs="Lato-Regular"/>
          <w:color w:val="000000" w:themeColor="text1"/>
        </w:rPr>
        <w:tab/>
        <w:t>Ratio 1:1</w:t>
      </w:r>
    </w:p>
    <w:p w:rsidR="004D1882" w:rsidRPr="005905FC" w:rsidRDefault="004D1882"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Full-time and part-time employees are eligible</w:t>
      </w:r>
      <w:r w:rsidRPr="005905FC">
        <w:rPr>
          <w:rFonts w:cs="Lato-Regular"/>
          <w:color w:val="000000" w:themeColor="text1"/>
        </w:rPr>
        <w:tab/>
      </w:r>
    </w:p>
    <w:p w:rsidR="004D1882" w:rsidRPr="005905FC" w:rsidRDefault="004D1882"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4D1882" w:rsidRPr="005905FC" w:rsidRDefault="004D1882"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Volunteer Grant Program:</w:t>
      </w:r>
    </w:p>
    <w:p w:rsidR="004D1882" w:rsidRPr="005905FC" w:rsidRDefault="004D1882"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lastRenderedPageBreak/>
        <w:tab/>
        <w:t>Minimum hours 50</w:t>
      </w:r>
    </w:p>
    <w:p w:rsidR="004D1882" w:rsidRPr="005905FC" w:rsidRDefault="004D1882"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r w:rsidRPr="005905FC">
        <w:rPr>
          <w:rFonts w:cs="Lato-Regular"/>
          <w:color w:val="000000" w:themeColor="text1"/>
        </w:rPr>
        <w:tab/>
        <w:t>Corporate donation $250 for 50 hours or $500 for 100 hours</w:t>
      </w:r>
    </w:p>
    <w:p w:rsidR="004D1882" w:rsidRPr="005905FC" w:rsidRDefault="004D1882" w:rsidP="004D1882">
      <w:pPr>
        <w:pBdr>
          <w:bottom w:val="single" w:sz="6" w:space="1" w:color="auto"/>
        </w:pBd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7E3558" w:rsidRPr="005905FC" w:rsidRDefault="007E3558" w:rsidP="004D1882">
      <w:pPr>
        <w:pBdr>
          <w:bottom w:val="single" w:sz="6" w:space="1" w:color="auto"/>
        </w:pBd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7E3558" w:rsidRPr="005905FC" w:rsidRDefault="007E3558" w:rsidP="004D1882">
      <w:pPr>
        <w:tabs>
          <w:tab w:val="left" w:pos="720"/>
          <w:tab w:val="left" w:pos="1440"/>
          <w:tab w:val="left" w:pos="2160"/>
          <w:tab w:val="left" w:pos="2880"/>
          <w:tab w:val="left" w:pos="3600"/>
          <w:tab w:val="left" w:pos="4320"/>
          <w:tab w:val="left" w:pos="5040"/>
          <w:tab w:val="left" w:pos="5748"/>
        </w:tabs>
        <w:rPr>
          <w:rFonts w:cs="Lato-Regular"/>
          <w:b/>
          <w:color w:val="000000" w:themeColor="text1"/>
        </w:rPr>
      </w:pPr>
    </w:p>
    <w:p w:rsidR="00A92E8D" w:rsidRPr="00A92E8D" w:rsidRDefault="007E3558" w:rsidP="00A92E8D">
      <w:pPr>
        <w:pStyle w:val="HTMLPreformatted"/>
      </w:pPr>
      <w:r w:rsidRPr="00B165DE">
        <w:rPr>
          <w:rFonts w:asciiTheme="minorHAnsi" w:hAnsiTheme="minorHAnsi" w:cs="Lato-Regular"/>
          <w:b/>
          <w:color w:val="000000" w:themeColor="text1"/>
          <w:sz w:val="28"/>
          <w:szCs w:val="28"/>
        </w:rPr>
        <w:t>Verizon (1,2000 employees in Huntsville)</w:t>
      </w:r>
      <w:r w:rsidR="00A92E8D">
        <w:rPr>
          <w:rFonts w:cs="Lato-Regular"/>
          <w:b/>
          <w:i/>
          <w:color w:val="000000" w:themeColor="text1"/>
          <w:sz w:val="28"/>
          <w:szCs w:val="28"/>
        </w:rPr>
        <w:t xml:space="preserve">  </w:t>
      </w:r>
      <w:r w:rsidR="00A92E8D">
        <w:rPr>
          <w:rFonts w:asciiTheme="minorHAnsi" w:hAnsiTheme="minorHAnsi"/>
          <w:sz w:val="24"/>
          <w:szCs w:val="24"/>
        </w:rPr>
        <w:t>The</w:t>
      </w:r>
      <w:r w:rsidR="00A92E8D" w:rsidRPr="00A92E8D">
        <w:rPr>
          <w:rFonts w:asciiTheme="minorHAnsi" w:hAnsiTheme="minorHAnsi"/>
          <w:sz w:val="24"/>
          <w:szCs w:val="24"/>
        </w:rPr>
        <w:t xml:space="preserve"> Verizon Foundation matches employee donations and offers grants for volunteer hours to our employees for organizations that they donate to and volunteer with that are 501(c)(3) organizations.  </w:t>
      </w:r>
      <w:r w:rsidR="00B165DE">
        <w:rPr>
          <w:rFonts w:asciiTheme="minorHAnsi" w:hAnsiTheme="minorHAnsi"/>
          <w:sz w:val="24"/>
          <w:szCs w:val="24"/>
        </w:rPr>
        <w:t>They match on a monthly basis.</w:t>
      </w:r>
    </w:p>
    <w:p w:rsidR="007E3558" w:rsidRPr="005905FC" w:rsidRDefault="007E3558" w:rsidP="004D1882">
      <w:pPr>
        <w:tabs>
          <w:tab w:val="left" w:pos="720"/>
          <w:tab w:val="left" w:pos="1440"/>
          <w:tab w:val="left" w:pos="2160"/>
          <w:tab w:val="left" w:pos="2880"/>
          <w:tab w:val="left" w:pos="3600"/>
          <w:tab w:val="left" w:pos="4320"/>
          <w:tab w:val="left" w:pos="5040"/>
          <w:tab w:val="left" w:pos="5748"/>
        </w:tabs>
        <w:rPr>
          <w:rFonts w:cs="Lato-Regular"/>
          <w:b/>
          <w:i/>
          <w:color w:val="000000" w:themeColor="text1"/>
          <w:sz w:val="28"/>
          <w:szCs w:val="28"/>
        </w:rPr>
      </w:pPr>
    </w:p>
    <w:p w:rsidR="007E3558" w:rsidRPr="005905FC" w:rsidRDefault="007E3558" w:rsidP="004D1882">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7E3558" w:rsidRPr="005905FC" w:rsidRDefault="005905FC" w:rsidP="007E3558">
      <w:pPr>
        <w:widowControl w:val="0"/>
        <w:autoSpaceDE w:val="0"/>
        <w:autoSpaceDN w:val="0"/>
        <w:adjustRightInd w:val="0"/>
        <w:rPr>
          <w:rFonts w:cs="Lato-Regular"/>
          <w:sz w:val="26"/>
          <w:szCs w:val="26"/>
        </w:rPr>
      </w:pPr>
      <w:r w:rsidRPr="005905FC">
        <w:rPr>
          <w:rFonts w:cs="Lato-Regular"/>
          <w:color w:val="0A0A0A"/>
          <w:sz w:val="26"/>
          <w:szCs w:val="26"/>
        </w:rPr>
        <w:t xml:space="preserve">Verizon Foundation </w:t>
      </w:r>
      <w:r w:rsidR="007E3558" w:rsidRPr="005905FC">
        <w:rPr>
          <w:rFonts w:cs="Lato-Regular"/>
          <w:color w:val="0A0A0A"/>
          <w:sz w:val="26"/>
          <w:szCs w:val="26"/>
        </w:rPr>
        <w:t xml:space="preserve"> </w:t>
      </w:r>
    </w:p>
    <w:p w:rsidR="007E3558" w:rsidRPr="005905FC" w:rsidRDefault="0073651C" w:rsidP="007E3558">
      <w:pPr>
        <w:widowControl w:val="0"/>
        <w:autoSpaceDE w:val="0"/>
        <w:autoSpaceDN w:val="0"/>
        <w:adjustRightInd w:val="0"/>
        <w:rPr>
          <w:rFonts w:cs="Lato-Regular"/>
          <w:sz w:val="26"/>
          <w:szCs w:val="26"/>
        </w:rPr>
      </w:pPr>
      <w:r w:rsidRPr="005905FC">
        <w:rPr>
          <w:rFonts w:cs="Lato-Regular"/>
          <w:color w:val="0A0A0A"/>
          <w:sz w:val="26"/>
          <w:szCs w:val="26"/>
        </w:rPr>
        <w:t xml:space="preserve"> (866) 247-2687 </w:t>
      </w:r>
      <w:r w:rsidR="007E3558" w:rsidRPr="005905FC">
        <w:rPr>
          <w:rFonts w:cs="Lato-Regular"/>
          <w:color w:val="0A0A0A"/>
          <w:sz w:val="26"/>
          <w:szCs w:val="26"/>
        </w:rPr>
        <w:t xml:space="preserve"> </w:t>
      </w:r>
    </w:p>
    <w:p w:rsidR="007E3558" w:rsidRPr="005905FC" w:rsidRDefault="005417F3" w:rsidP="007E3558">
      <w:pPr>
        <w:tabs>
          <w:tab w:val="left" w:pos="720"/>
          <w:tab w:val="left" w:pos="1440"/>
          <w:tab w:val="left" w:pos="2160"/>
          <w:tab w:val="left" w:pos="2880"/>
          <w:tab w:val="left" w:pos="3600"/>
          <w:tab w:val="left" w:pos="4320"/>
          <w:tab w:val="left" w:pos="5040"/>
          <w:tab w:val="left" w:pos="5748"/>
        </w:tabs>
        <w:rPr>
          <w:rFonts w:cs="Lato-Regular"/>
          <w:color w:val="000000" w:themeColor="text1"/>
          <w:sz w:val="26"/>
          <w:szCs w:val="26"/>
        </w:rPr>
      </w:pPr>
      <w:hyperlink r:id="rId17" w:history="1">
        <w:r w:rsidR="007E3558" w:rsidRPr="005905FC">
          <w:rPr>
            <w:rFonts w:cs="Lato-Regular"/>
            <w:color w:val="000000" w:themeColor="text1"/>
            <w:sz w:val="26"/>
            <w:szCs w:val="26"/>
          </w:rPr>
          <w:t>engagement@verizonfoundation.org</w:t>
        </w:r>
      </w:hyperlink>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E3558" w:rsidRPr="005905FC" w:rsidRDefault="007E3558" w:rsidP="005905FC">
      <w:pPr>
        <w:tabs>
          <w:tab w:val="left" w:pos="720"/>
        </w:tabs>
        <w:rPr>
          <w:rFonts w:cs="Lato-Regular"/>
          <w:color w:val="0A0A0A"/>
          <w:sz w:val="26"/>
          <w:szCs w:val="26"/>
        </w:rPr>
      </w:pPr>
      <w:proofErr w:type="gramStart"/>
      <w:r w:rsidRPr="005905FC">
        <w:rPr>
          <w:rFonts w:cs="Lato-Regular"/>
          <w:color w:val="0A0A0A"/>
          <w:sz w:val="26"/>
          <w:szCs w:val="26"/>
        </w:rPr>
        <w:t>guidelines</w:t>
      </w:r>
      <w:proofErr w:type="gramEnd"/>
      <w:r w:rsidRPr="005905FC">
        <w:rPr>
          <w:rFonts w:cs="Lato-Regular"/>
          <w:color w:val="0A0A0A"/>
          <w:sz w:val="26"/>
          <w:szCs w:val="26"/>
        </w:rPr>
        <w:t>:</w:t>
      </w:r>
      <w:r w:rsidRPr="005905FC">
        <w:rPr>
          <w:rFonts w:cs="Lato-Regular"/>
          <w:color w:val="0A0A0A"/>
          <w:sz w:val="26"/>
          <w:szCs w:val="26"/>
        </w:rPr>
        <w:tab/>
      </w:r>
      <w:r w:rsidRPr="005905FC">
        <w:rPr>
          <w:rFonts w:cs="Lato-Regular"/>
          <w:color w:val="40AA5F"/>
          <w:sz w:val="26"/>
          <w:szCs w:val="26"/>
        </w:rPr>
        <w:t>https://doublethedonation.com/forms/verizon-matching-gift-guidelines.pdf</w:t>
      </w:r>
    </w:p>
    <w:p w:rsidR="007E3558" w:rsidRPr="005905FC" w:rsidRDefault="005905FC"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roofErr w:type="gramStart"/>
      <w:r w:rsidRPr="005905FC">
        <w:rPr>
          <w:rFonts w:cs="Lato-Regular"/>
          <w:color w:val="0A0A0A"/>
          <w:sz w:val="26"/>
          <w:szCs w:val="26"/>
        </w:rPr>
        <w:t>f</w:t>
      </w:r>
      <w:r w:rsidR="007E3558" w:rsidRPr="005905FC">
        <w:rPr>
          <w:rFonts w:cs="Lato-Regular"/>
          <w:color w:val="0A0A0A"/>
          <w:sz w:val="26"/>
          <w:szCs w:val="26"/>
        </w:rPr>
        <w:t>orms</w:t>
      </w:r>
      <w:proofErr w:type="gramEnd"/>
      <w:r w:rsidR="007E3558" w:rsidRPr="005905FC">
        <w:rPr>
          <w:rFonts w:cs="Lato-Regular"/>
          <w:color w:val="0A0A0A"/>
          <w:sz w:val="26"/>
          <w:szCs w:val="26"/>
        </w:rPr>
        <w:t xml:space="preserve">:  </w:t>
      </w:r>
      <w:r w:rsidR="007E3558" w:rsidRPr="005905FC">
        <w:rPr>
          <w:rFonts w:cs="Lato-Regular"/>
          <w:color w:val="40AA5F"/>
          <w:sz w:val="26"/>
          <w:szCs w:val="26"/>
        </w:rPr>
        <w:t>http://www.verizon.com/about/employee-and-retiree-giving-login/</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Matching Gift:</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r>
      <w:proofErr w:type="gramStart"/>
      <w:r w:rsidRPr="005905FC">
        <w:rPr>
          <w:rFonts w:cs="Lato-Regular"/>
          <w:color w:val="0A0A0A"/>
          <w:sz w:val="26"/>
          <w:szCs w:val="26"/>
        </w:rPr>
        <w:t>Minimum  match</w:t>
      </w:r>
      <w:proofErr w:type="gramEnd"/>
      <w:r w:rsidRPr="005905FC">
        <w:rPr>
          <w:rFonts w:cs="Lato-Regular"/>
          <w:color w:val="0A0A0A"/>
          <w:sz w:val="26"/>
          <w:szCs w:val="26"/>
        </w:rPr>
        <w:t xml:space="preserve"> $25</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t>Maximum match $5,000 to schools or $1,000 to other 501(c</w:t>
      </w:r>
      <w:proofErr w:type="gramStart"/>
      <w:r w:rsidRPr="005905FC">
        <w:rPr>
          <w:rFonts w:cs="Lato-Regular"/>
          <w:color w:val="0A0A0A"/>
          <w:sz w:val="26"/>
          <w:szCs w:val="26"/>
        </w:rPr>
        <w:t>)(</w:t>
      </w:r>
      <w:proofErr w:type="gramEnd"/>
      <w:r w:rsidRPr="005905FC">
        <w:rPr>
          <w:rFonts w:cs="Lato-Regular"/>
          <w:color w:val="0A0A0A"/>
          <w:sz w:val="26"/>
          <w:szCs w:val="26"/>
        </w:rPr>
        <w:t>3) organizations</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t>Ratio 1:1</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t>Full-time, part-time, and retired employees are eligible</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Volunteer Grant Program</w:t>
      </w: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t>Minimum hours 50</w:t>
      </w:r>
    </w:p>
    <w:p w:rsidR="007E3558" w:rsidRDefault="007E3558"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sidRPr="005905FC">
        <w:rPr>
          <w:rFonts w:cs="Lato-Regular"/>
          <w:color w:val="0A0A0A"/>
          <w:sz w:val="26"/>
          <w:szCs w:val="26"/>
        </w:rPr>
        <w:tab/>
        <w:t xml:space="preserve">Corporate donation $750 in grants for up to two organizations </w:t>
      </w:r>
    </w:p>
    <w:p w:rsidR="007B0242" w:rsidRDefault="007B0242"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B0242" w:rsidRDefault="007B0242"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B0242" w:rsidRDefault="007B0242"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B0242" w:rsidRDefault="007B0242"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r>
        <w:rPr>
          <w:rFonts w:cs="Lato-Regular"/>
          <w:color w:val="0A0A0A"/>
          <w:sz w:val="26"/>
          <w:szCs w:val="26"/>
        </w:rPr>
        <w:t xml:space="preserve">Others (from </w:t>
      </w:r>
      <w:r w:rsidR="0074188A">
        <w:rPr>
          <w:rFonts w:cs="Lato-Regular"/>
          <w:color w:val="0A0A0A"/>
          <w:sz w:val="26"/>
          <w:szCs w:val="26"/>
        </w:rPr>
        <w:t xml:space="preserve">an </w:t>
      </w:r>
      <w:r>
        <w:rPr>
          <w:rFonts w:cs="Lato-Regular"/>
          <w:color w:val="0A0A0A"/>
          <w:sz w:val="26"/>
          <w:szCs w:val="26"/>
        </w:rPr>
        <w:t>AL Public Television</w:t>
      </w:r>
      <w:r w:rsidR="0074188A">
        <w:rPr>
          <w:rFonts w:cs="Lato-Regular"/>
          <w:color w:val="0A0A0A"/>
          <w:sz w:val="26"/>
          <w:szCs w:val="26"/>
        </w:rPr>
        <w:t xml:space="preserve"> contact</w:t>
      </w:r>
      <w:r>
        <w:rPr>
          <w:rFonts w:cs="Lato-Regular"/>
          <w:color w:val="0A0A0A"/>
          <w:sz w:val="26"/>
          <w:szCs w:val="26"/>
        </w:rPr>
        <w:t xml:space="preserve">):  </w:t>
      </w:r>
    </w:p>
    <w:p w:rsidR="0074188A" w:rsidRDefault="0074188A" w:rsidP="0074188A">
      <w:pPr>
        <w:spacing w:before="100" w:beforeAutospacing="1" w:after="100" w:afterAutospacing="1"/>
        <w:rPr>
          <w:sz w:val="28"/>
          <w:szCs w:val="28"/>
        </w:rPr>
      </w:pPr>
      <w:r>
        <w:rPr>
          <w:sz w:val="28"/>
          <w:szCs w:val="28"/>
        </w:rPr>
        <w:t xml:space="preserve">WLRH Matching partners include: </w:t>
      </w:r>
      <w:bookmarkStart w:id="0" w:name="_GoBack"/>
      <w:bookmarkEnd w:id="0"/>
      <w:r>
        <w:rPr>
          <w:sz w:val="28"/>
          <w:szCs w:val="28"/>
        </w:rPr>
        <w:t xml:space="preserve">3M, Vulcan Materials, Red Hat, Kimberly Clark, Mentor Graphics, Bank of America, AT&amp;T, Chevron, Regions Bank, Kinder Morgan Foundation, IBM, Macy’s, ExxonMobil, Teledyne, General Electric, </w:t>
      </w:r>
      <w:proofErr w:type="spellStart"/>
      <w:r>
        <w:rPr>
          <w:sz w:val="28"/>
          <w:szCs w:val="28"/>
        </w:rPr>
        <w:t>Akzo</w:t>
      </w:r>
      <w:proofErr w:type="spellEnd"/>
      <w:r>
        <w:rPr>
          <w:sz w:val="28"/>
          <w:szCs w:val="28"/>
        </w:rPr>
        <w:t xml:space="preserve"> Nobel, ADP</w:t>
      </w:r>
    </w:p>
    <w:p w:rsidR="0074188A" w:rsidRPr="005905FC" w:rsidRDefault="0074188A" w:rsidP="007E3558">
      <w:pPr>
        <w:tabs>
          <w:tab w:val="left" w:pos="720"/>
          <w:tab w:val="left" w:pos="1440"/>
          <w:tab w:val="left" w:pos="2160"/>
          <w:tab w:val="left" w:pos="2880"/>
          <w:tab w:val="left" w:pos="3600"/>
          <w:tab w:val="left" w:pos="4320"/>
          <w:tab w:val="left" w:pos="5040"/>
          <w:tab w:val="left" w:pos="5748"/>
        </w:tabs>
        <w:rPr>
          <w:rFonts w:cs="Lato-Regular"/>
          <w:color w:val="0A0A0A"/>
          <w:sz w:val="26"/>
          <w:szCs w:val="26"/>
        </w:rPr>
      </w:pPr>
    </w:p>
    <w:p w:rsidR="007E3558" w:rsidRPr="005905FC" w:rsidRDefault="007E3558" w:rsidP="007E3558">
      <w:pPr>
        <w:tabs>
          <w:tab w:val="left" w:pos="720"/>
          <w:tab w:val="left" w:pos="1440"/>
          <w:tab w:val="left" w:pos="2160"/>
          <w:tab w:val="left" w:pos="2880"/>
          <w:tab w:val="left" w:pos="3600"/>
          <w:tab w:val="left" w:pos="4320"/>
          <w:tab w:val="left" w:pos="5040"/>
          <w:tab w:val="left" w:pos="5748"/>
        </w:tabs>
        <w:rPr>
          <w:rFonts w:cs="Lato-Regular"/>
          <w:color w:val="000000" w:themeColor="text1"/>
        </w:rPr>
      </w:pPr>
    </w:p>
    <w:p w:rsidR="004D1882" w:rsidRPr="005905FC" w:rsidRDefault="004D1882" w:rsidP="004D1882">
      <w:pPr>
        <w:rPr>
          <w:color w:val="000000" w:themeColor="text1"/>
        </w:rPr>
      </w:pPr>
    </w:p>
    <w:sectPr w:rsidR="004D1882" w:rsidRPr="005905FC" w:rsidSect="00C656D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F3" w:rsidRDefault="005417F3" w:rsidP="00AD5385">
      <w:r>
        <w:separator/>
      </w:r>
    </w:p>
  </w:endnote>
  <w:endnote w:type="continuationSeparator" w:id="0">
    <w:p w:rsidR="005417F3" w:rsidRDefault="005417F3" w:rsidP="00AD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Lato-Regular">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66" w:rsidRDefault="00742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66" w:rsidRDefault="00742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66" w:rsidRDefault="0074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F3" w:rsidRDefault="005417F3" w:rsidP="00AD5385">
      <w:r>
        <w:separator/>
      </w:r>
    </w:p>
  </w:footnote>
  <w:footnote w:type="continuationSeparator" w:id="0">
    <w:p w:rsidR="005417F3" w:rsidRDefault="005417F3" w:rsidP="00AD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66" w:rsidRDefault="00742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5" w:rsidRPr="00AD5385" w:rsidRDefault="00AD5385" w:rsidP="00AD5385">
    <w:pPr>
      <w:pStyle w:val="Header"/>
      <w:jc w:val="center"/>
      <w:rPr>
        <w:b/>
      </w:rPr>
    </w:pPr>
    <w:r w:rsidRPr="00AD5385">
      <w:rPr>
        <w:b/>
      </w:rPr>
      <w:t xml:space="preserve">HCES           PTA Fall 2016        </w:t>
    </w:r>
    <w:r w:rsidRPr="00AD5385">
      <w:rPr>
        <w:b/>
      </w:rPr>
      <w:tab/>
      <w:t>Employee Matching Grant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66" w:rsidRDefault="00742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D"/>
    <w:rsid w:val="00024463"/>
    <w:rsid w:val="00132369"/>
    <w:rsid w:val="00264593"/>
    <w:rsid w:val="00315679"/>
    <w:rsid w:val="003C6D5D"/>
    <w:rsid w:val="004456C5"/>
    <w:rsid w:val="004D1882"/>
    <w:rsid w:val="0052430A"/>
    <w:rsid w:val="005417F3"/>
    <w:rsid w:val="005905FC"/>
    <w:rsid w:val="00612D20"/>
    <w:rsid w:val="0073651C"/>
    <w:rsid w:val="0074188A"/>
    <w:rsid w:val="00742B66"/>
    <w:rsid w:val="0074409E"/>
    <w:rsid w:val="007622C1"/>
    <w:rsid w:val="007A34EB"/>
    <w:rsid w:val="007B0242"/>
    <w:rsid w:val="007E3558"/>
    <w:rsid w:val="008044D7"/>
    <w:rsid w:val="0081446E"/>
    <w:rsid w:val="00893166"/>
    <w:rsid w:val="009A5B86"/>
    <w:rsid w:val="009D18B0"/>
    <w:rsid w:val="00A4250E"/>
    <w:rsid w:val="00A92E8D"/>
    <w:rsid w:val="00AD5385"/>
    <w:rsid w:val="00B165DE"/>
    <w:rsid w:val="00B46C04"/>
    <w:rsid w:val="00B7580C"/>
    <w:rsid w:val="00BF4372"/>
    <w:rsid w:val="00C07C3E"/>
    <w:rsid w:val="00C07F1E"/>
    <w:rsid w:val="00C656DF"/>
    <w:rsid w:val="00CA3656"/>
    <w:rsid w:val="00DB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3CC222-66EF-4A77-A6A3-E491B1D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30A"/>
    <w:rPr>
      <w:color w:val="0563C1" w:themeColor="hyperlink"/>
      <w:u w:val="single"/>
    </w:rPr>
  </w:style>
  <w:style w:type="paragraph" w:styleId="HTMLPreformatted">
    <w:name w:val="HTML Preformatted"/>
    <w:basedOn w:val="Normal"/>
    <w:link w:val="HTMLPreformattedChar"/>
    <w:uiPriority w:val="99"/>
    <w:semiHidden/>
    <w:unhideWhenUsed/>
    <w:rsid w:val="00A9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92E8D"/>
    <w:rPr>
      <w:rFonts w:ascii="Courier New" w:hAnsi="Courier New" w:cs="Courier New"/>
      <w:sz w:val="20"/>
      <w:szCs w:val="20"/>
    </w:rPr>
  </w:style>
  <w:style w:type="paragraph" w:styleId="Header">
    <w:name w:val="header"/>
    <w:basedOn w:val="Normal"/>
    <w:link w:val="HeaderChar"/>
    <w:uiPriority w:val="99"/>
    <w:unhideWhenUsed/>
    <w:rsid w:val="00AD5385"/>
    <w:pPr>
      <w:tabs>
        <w:tab w:val="center" w:pos="4680"/>
        <w:tab w:val="right" w:pos="9360"/>
      </w:tabs>
    </w:pPr>
  </w:style>
  <w:style w:type="character" w:customStyle="1" w:styleId="HeaderChar">
    <w:name w:val="Header Char"/>
    <w:basedOn w:val="DefaultParagraphFont"/>
    <w:link w:val="Header"/>
    <w:uiPriority w:val="99"/>
    <w:rsid w:val="00AD5385"/>
  </w:style>
  <w:style w:type="paragraph" w:styleId="Footer">
    <w:name w:val="footer"/>
    <w:basedOn w:val="Normal"/>
    <w:link w:val="FooterChar"/>
    <w:uiPriority w:val="99"/>
    <w:unhideWhenUsed/>
    <w:rsid w:val="00AD5385"/>
    <w:pPr>
      <w:tabs>
        <w:tab w:val="center" w:pos="4680"/>
        <w:tab w:val="right" w:pos="9360"/>
      </w:tabs>
    </w:pPr>
  </w:style>
  <w:style w:type="character" w:customStyle="1" w:styleId="FooterChar">
    <w:name w:val="Footer Char"/>
    <w:basedOn w:val="DefaultParagraphFont"/>
    <w:link w:val="Footer"/>
    <w:uiPriority w:val="99"/>
    <w:rsid w:val="00AD5385"/>
  </w:style>
  <w:style w:type="paragraph" w:styleId="BalloonText">
    <w:name w:val="Balloon Text"/>
    <w:basedOn w:val="Normal"/>
    <w:link w:val="BalloonTextChar"/>
    <w:uiPriority w:val="99"/>
    <w:semiHidden/>
    <w:unhideWhenUsed/>
    <w:rsid w:val="0074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B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7686">
      <w:bodyDiv w:val="1"/>
      <w:marLeft w:val="0"/>
      <w:marRight w:val="0"/>
      <w:marTop w:val="0"/>
      <w:marBottom w:val="0"/>
      <w:divBdr>
        <w:top w:val="none" w:sz="0" w:space="0" w:color="auto"/>
        <w:left w:val="none" w:sz="0" w:space="0" w:color="auto"/>
        <w:bottom w:val="none" w:sz="0" w:space="0" w:color="auto"/>
        <w:right w:val="none" w:sz="0" w:space="0" w:color="auto"/>
      </w:divBdr>
    </w:div>
    <w:div w:id="538706419">
      <w:bodyDiv w:val="1"/>
      <w:marLeft w:val="0"/>
      <w:marRight w:val="0"/>
      <w:marTop w:val="0"/>
      <w:marBottom w:val="0"/>
      <w:divBdr>
        <w:top w:val="none" w:sz="0" w:space="0" w:color="auto"/>
        <w:left w:val="none" w:sz="0" w:space="0" w:color="auto"/>
        <w:bottom w:val="none" w:sz="0" w:space="0" w:color="auto"/>
        <w:right w:val="none" w:sz="0" w:space="0" w:color="auto"/>
      </w:divBdr>
    </w:div>
    <w:div w:id="601185985">
      <w:bodyDiv w:val="1"/>
      <w:marLeft w:val="0"/>
      <w:marRight w:val="0"/>
      <w:marTop w:val="0"/>
      <w:marBottom w:val="0"/>
      <w:divBdr>
        <w:top w:val="none" w:sz="0" w:space="0" w:color="auto"/>
        <w:left w:val="none" w:sz="0" w:space="0" w:color="auto"/>
        <w:bottom w:val="none" w:sz="0" w:space="0" w:color="auto"/>
        <w:right w:val="none" w:sz="0" w:space="0" w:color="auto"/>
      </w:divBdr>
    </w:div>
    <w:div w:id="1873303099">
      <w:bodyDiv w:val="1"/>
      <w:marLeft w:val="0"/>
      <w:marRight w:val="0"/>
      <w:marTop w:val="0"/>
      <w:marBottom w:val="0"/>
      <w:divBdr>
        <w:top w:val="none" w:sz="0" w:space="0" w:color="auto"/>
        <w:left w:val="none" w:sz="0" w:space="0" w:color="auto"/>
        <w:bottom w:val="none" w:sz="0" w:space="0" w:color="auto"/>
        <w:right w:val="none" w:sz="0" w:space="0" w:color="auto"/>
      </w:divBdr>
    </w:div>
    <w:div w:id="2032105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rants.com/pls/cybergrants/eg_login.login?x_gm_id=2757&amp;x_pt_id" TargetMode="External"/><Relationship Id="rId13" Type="http://schemas.openxmlformats.org/officeDocument/2006/relationships/hyperlink" Target="mailto:ppg@matchgift.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doublethedonation.com/forms/boeing-guidelines.pdf" TargetMode="External"/><Relationship Id="rId12" Type="http://schemas.openxmlformats.org/officeDocument/2006/relationships/hyperlink" Target="http://www.northropgrumman.com/corporate-responsibility/corporate-citizenship/matching.html" TargetMode="External"/><Relationship Id="rId17" Type="http://schemas.openxmlformats.org/officeDocument/2006/relationships/hyperlink" Target="mailto:engagement@verizonfoundation.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symatch.com/toyot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boeingsupport@cybergrants.com" TargetMode="External"/><Relationship Id="rId11" Type="http://schemas.openxmlformats.org/officeDocument/2006/relationships/hyperlink" Target="mailto:ngfoundation@ngc.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toyotamg@easymatch.com" TargetMode="External"/><Relationship Id="rId23" Type="http://schemas.openxmlformats.org/officeDocument/2006/relationships/footer" Target="footer3.xml"/><Relationship Id="rId10" Type="http://schemas.openxmlformats.org/officeDocument/2006/relationships/hyperlink" Target="https://directv.benevity.or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CorporateCitizenship@directv.com" TargetMode="External"/><Relationship Id="rId14" Type="http://schemas.openxmlformats.org/officeDocument/2006/relationships/hyperlink" Target="http://ppgfoundation.ppg.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cp:lastModifiedBy>
  <cp:revision>2</cp:revision>
  <cp:lastPrinted>2017-07-13T14:15:00Z</cp:lastPrinted>
  <dcterms:created xsi:type="dcterms:W3CDTF">2017-07-24T20:31:00Z</dcterms:created>
  <dcterms:modified xsi:type="dcterms:W3CDTF">2017-07-24T20:31:00Z</dcterms:modified>
</cp:coreProperties>
</file>